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5211"/>
        <w:gridCol w:w="4536"/>
        <w:gridCol w:w="4536"/>
      </w:tblGrid>
      <w:tr w:rsidR="00AF6DF7" w:rsidRPr="006A080D" w14:paraId="00F84AE1" w14:textId="77777777" w:rsidTr="007E1D85">
        <w:tc>
          <w:tcPr>
            <w:tcW w:w="5211" w:type="dxa"/>
            <w:hideMark/>
          </w:tcPr>
          <w:p w14:paraId="6C92F8F9" w14:textId="77777777" w:rsidR="007E1D85" w:rsidRPr="006A080D" w:rsidRDefault="007E1D85" w:rsidP="009E67C2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5D6649DD" w14:textId="77777777" w:rsidR="00AF7023" w:rsidRPr="006A080D" w:rsidRDefault="00AF7023" w:rsidP="005765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8"/>
                <w:szCs w:val="20"/>
                <w:lang w:eastAsia="ru-RU"/>
              </w:rPr>
            </w:pPr>
            <w:r w:rsidRPr="006A080D">
              <w:rPr>
                <w:rFonts w:ascii="Times New Roman" w:eastAsia="Times New Roman" w:hAnsi="Times New Roman"/>
                <w:b/>
                <w:snapToGrid w:val="0"/>
                <w:sz w:val="28"/>
                <w:szCs w:val="20"/>
                <w:lang w:eastAsia="ru-RU"/>
              </w:rPr>
              <w:t>УТВЕРЖДЕНА</w:t>
            </w:r>
          </w:p>
          <w:p w14:paraId="382C8238" w14:textId="77777777" w:rsidR="00AF7023" w:rsidRPr="006A080D" w:rsidRDefault="00AF7023" w:rsidP="005765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</w:pPr>
            <w:r w:rsidRPr="006A080D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 xml:space="preserve">Приказом Председателя </w:t>
            </w:r>
          </w:p>
          <w:p w14:paraId="1E8C7D81" w14:textId="77777777" w:rsidR="00AF7023" w:rsidRPr="006A080D" w:rsidRDefault="00AF7023" w:rsidP="005765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</w:pPr>
            <w:r w:rsidRPr="006A080D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 xml:space="preserve">РГУ «Комитет </w:t>
            </w:r>
            <w:r w:rsidRPr="006A080D">
              <w:rPr>
                <w:rFonts w:ascii="Times New Roman" w:hAnsi="Times New Roman"/>
                <w:sz w:val="28"/>
                <w:szCs w:val="28"/>
              </w:rPr>
              <w:t xml:space="preserve"> медицинского и фармацевтического контроля  </w:t>
            </w:r>
            <w:r w:rsidRPr="006A080D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 xml:space="preserve">Министерства здравоохранения </w:t>
            </w:r>
          </w:p>
          <w:p w14:paraId="0EB78B91" w14:textId="77777777" w:rsidR="00AF7023" w:rsidRPr="006A080D" w:rsidRDefault="00AF7023" w:rsidP="005765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</w:pPr>
            <w:r w:rsidRPr="006A080D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>Республики Казахстан»</w:t>
            </w:r>
          </w:p>
          <w:p w14:paraId="4616FF76" w14:textId="21CE6679" w:rsidR="009136F1" w:rsidRDefault="00AA5601" w:rsidP="005765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</w:pPr>
            <w:r w:rsidRPr="006A080D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>от «</w:t>
            </w:r>
            <w:r w:rsidR="009136F1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>___</w:t>
            </w:r>
            <w:r w:rsidR="00AF7023" w:rsidRPr="006A080D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>»</w:t>
            </w:r>
            <w:r w:rsidR="009136F1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>________</w:t>
            </w:r>
            <w:r w:rsidRPr="006A080D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 xml:space="preserve"> </w:t>
            </w:r>
            <w:r w:rsidR="00AF7023" w:rsidRPr="006A080D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>20</w:t>
            </w:r>
            <w:r w:rsidRPr="006A080D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>2</w:t>
            </w:r>
            <w:r w:rsidR="00375762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 xml:space="preserve"> </w:t>
            </w:r>
            <w:r w:rsidR="007B19BB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 xml:space="preserve"> </w:t>
            </w:r>
            <w:r w:rsidR="00AF7023" w:rsidRPr="006A080D">
              <w:rPr>
                <w:rFonts w:ascii="Times New Roman" w:eastAsia="Times New Roman" w:hAnsi="Times New Roman"/>
                <w:snapToGrid w:val="0"/>
                <w:sz w:val="28"/>
                <w:szCs w:val="20"/>
                <w:lang w:eastAsia="ru-RU"/>
              </w:rPr>
              <w:t>г.</w:t>
            </w:r>
          </w:p>
          <w:p w14:paraId="59B78AEA" w14:textId="063DF7E4" w:rsidR="00523D82" w:rsidRPr="006A080D" w:rsidRDefault="00AF7023" w:rsidP="005765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</w:rPr>
            </w:pPr>
            <w:r w:rsidRPr="006A080D">
              <w:rPr>
                <w:rFonts w:ascii="Times New Roman" w:hAnsi="Times New Roman"/>
                <w:snapToGrid w:val="0"/>
                <w:sz w:val="28"/>
                <w:szCs w:val="20"/>
              </w:rPr>
              <w:t xml:space="preserve">№ </w:t>
            </w:r>
          </w:p>
        </w:tc>
        <w:tc>
          <w:tcPr>
            <w:tcW w:w="4536" w:type="dxa"/>
          </w:tcPr>
          <w:p w14:paraId="71591144" w14:textId="77777777" w:rsidR="00523D82" w:rsidRPr="006A080D" w:rsidRDefault="00D46B0B" w:rsidP="009E67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6A080D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505D3FE0" w14:textId="77777777" w:rsidR="007B5A00" w:rsidRDefault="007B5A00" w:rsidP="009E67C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F68781B" w14:textId="77777777" w:rsidR="009136F1" w:rsidRPr="006A080D" w:rsidRDefault="009136F1" w:rsidP="009E67C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4685FAD" w14:textId="77777777" w:rsidR="00D76048" w:rsidRPr="006A080D" w:rsidRDefault="00FC6EA1" w:rsidP="009E67C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sz w:val="28"/>
          <w:szCs w:val="28"/>
          <w:lang w:eastAsia="ru-RU"/>
        </w:rPr>
        <w:t>Инструкция по медицинскому применению</w:t>
      </w:r>
    </w:p>
    <w:p w14:paraId="532B32FC" w14:textId="77777777" w:rsidR="003C420B" w:rsidRPr="006A080D" w:rsidRDefault="00F743F7" w:rsidP="009E67C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FC6EA1" w:rsidRPr="006A080D">
        <w:rPr>
          <w:rFonts w:ascii="Times New Roman" w:eastAsia="Times New Roman" w:hAnsi="Times New Roman"/>
          <w:b/>
          <w:sz w:val="28"/>
          <w:szCs w:val="28"/>
          <w:lang w:eastAsia="ru-RU"/>
        </w:rPr>
        <w:t>екарственного препарата (Листок-вкладыш)</w:t>
      </w:r>
    </w:p>
    <w:p w14:paraId="3B4FBDCC" w14:textId="77777777" w:rsidR="007179E3" w:rsidRPr="006A080D" w:rsidRDefault="007179E3" w:rsidP="009E67C2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strike/>
          <w:sz w:val="28"/>
          <w:szCs w:val="28"/>
          <w:lang w:eastAsia="ru-RU"/>
        </w:rPr>
      </w:pPr>
    </w:p>
    <w:p w14:paraId="7D310330" w14:textId="77777777" w:rsidR="00A84AF4" w:rsidRPr="006A080D" w:rsidRDefault="00A84AF4" w:rsidP="009E67C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trike/>
          <w:sz w:val="28"/>
          <w:szCs w:val="28"/>
          <w:lang w:eastAsia="ru-RU"/>
        </w:rPr>
      </w:pPr>
    </w:p>
    <w:p w14:paraId="5C543E99" w14:textId="77777777" w:rsidR="00154868" w:rsidRPr="006A080D" w:rsidRDefault="007179E3" w:rsidP="009E67C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Торговое наименование </w:t>
      </w:r>
    </w:p>
    <w:p w14:paraId="26F25EA8" w14:textId="77777777" w:rsidR="00154868" w:rsidRPr="006A080D" w:rsidRDefault="00FA1FE0" w:rsidP="009E67C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Найз</w:t>
      </w:r>
      <w:proofErr w:type="spellEnd"/>
      <w:r w:rsidR="00832E6A" w:rsidRPr="006A080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®</w:t>
      </w:r>
      <w:r w:rsidRPr="006A080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  <w:proofErr w:type="spellStart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Фаст</w:t>
      </w:r>
      <w:proofErr w:type="spellEnd"/>
    </w:p>
    <w:p w14:paraId="3B261C29" w14:textId="77777777" w:rsidR="00832E6A" w:rsidRPr="006A080D" w:rsidRDefault="00832E6A" w:rsidP="009E67C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133586" w14:textId="77777777" w:rsidR="007179E3" w:rsidRPr="006A080D" w:rsidRDefault="007179E3" w:rsidP="009E67C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OCRUncertain022"/>
      <w:r w:rsidRPr="006A080D">
        <w:rPr>
          <w:rFonts w:ascii="Times New Roman" w:eastAsia="Times New Roman" w:hAnsi="Times New Roman"/>
          <w:b/>
          <w:sz w:val="28"/>
          <w:szCs w:val="28"/>
          <w:lang w:eastAsia="ru-RU"/>
        </w:rPr>
        <w:t>Международное непатентованное название</w:t>
      </w:r>
    </w:p>
    <w:p w14:paraId="3BF92D59" w14:textId="77777777" w:rsidR="007179E3" w:rsidRPr="006A080D" w:rsidRDefault="00FA1FE0" w:rsidP="009E67C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Нимесулид</w:t>
      </w:r>
      <w:proofErr w:type="spellEnd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14D76BD" w14:textId="77777777" w:rsidR="007179E3" w:rsidRPr="006A080D" w:rsidRDefault="007179E3" w:rsidP="009E67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</w:pPr>
    </w:p>
    <w:p w14:paraId="73D10E78" w14:textId="77777777" w:rsidR="007179E3" w:rsidRPr="006A080D" w:rsidRDefault="007179E3" w:rsidP="009E67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 xml:space="preserve">Лекарственная форма, дозировка  </w:t>
      </w:r>
    </w:p>
    <w:p w14:paraId="78824A9F" w14:textId="329473B8" w:rsidR="009E67C2" w:rsidRPr="006A080D" w:rsidRDefault="00FA1FE0" w:rsidP="005765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Спрей </w:t>
      </w:r>
      <w:r w:rsidR="00EA57C3"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наружного применения </w:t>
      </w: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1 %</w:t>
      </w:r>
      <w:r w:rsidR="009136F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F1475"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 35 г</w:t>
      </w:r>
    </w:p>
    <w:p w14:paraId="7806FF96" w14:textId="77777777" w:rsidR="009E67C2" w:rsidRDefault="009E67C2" w:rsidP="005765DC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43CA37A7" w14:textId="657FEF2A" w:rsidR="00426B2D" w:rsidRPr="006A080D" w:rsidRDefault="00832E6A" w:rsidP="005765DC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6A080D">
        <w:rPr>
          <w:rFonts w:ascii="Times New Roman" w:hAnsi="Times New Roman"/>
          <w:b/>
          <w:iCs/>
          <w:sz w:val="28"/>
          <w:szCs w:val="28"/>
        </w:rPr>
        <w:t xml:space="preserve">Фармакотерапевтическая группа: </w:t>
      </w:r>
    </w:p>
    <w:p w14:paraId="3FC5EAB8" w14:textId="77777777" w:rsidR="005710F2" w:rsidRPr="006A080D" w:rsidRDefault="007B5A00" w:rsidP="009E67C2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6A080D">
        <w:rPr>
          <w:rFonts w:ascii="Times New Roman" w:eastAsiaTheme="minorHAnsi" w:hAnsi="Times New Roman"/>
          <w:sz w:val="28"/>
          <w:szCs w:val="28"/>
        </w:rPr>
        <w:t xml:space="preserve">Костно-мышечная система. </w:t>
      </w:r>
      <w:r w:rsidR="005710F2" w:rsidRPr="006A080D">
        <w:rPr>
          <w:rFonts w:ascii="Times New Roman" w:eastAsiaTheme="minorHAnsi" w:hAnsi="Times New Roman"/>
          <w:sz w:val="28"/>
          <w:szCs w:val="28"/>
        </w:rPr>
        <w:t xml:space="preserve">Препараты для местного применения при суставной и мышечной боли. Противовоспалительные препараты, нестероидные, для местного применения. </w:t>
      </w:r>
      <w:proofErr w:type="spellStart"/>
      <w:r w:rsidR="005710F2" w:rsidRPr="006A080D">
        <w:rPr>
          <w:rFonts w:ascii="Times New Roman" w:eastAsiaTheme="minorHAnsi" w:hAnsi="Times New Roman"/>
          <w:sz w:val="28"/>
          <w:szCs w:val="28"/>
        </w:rPr>
        <w:t>Нимесулид</w:t>
      </w:r>
      <w:proofErr w:type="spellEnd"/>
      <w:r w:rsidR="005710F2" w:rsidRPr="006A080D">
        <w:rPr>
          <w:rFonts w:ascii="Times New Roman" w:eastAsiaTheme="minorHAnsi" w:hAnsi="Times New Roman"/>
          <w:sz w:val="28"/>
          <w:szCs w:val="28"/>
        </w:rPr>
        <w:t>.</w:t>
      </w:r>
    </w:p>
    <w:p w14:paraId="26CA61A6" w14:textId="77777777" w:rsidR="00FA1FE0" w:rsidRPr="006A080D" w:rsidRDefault="00FA1FE0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Код АТХ </w:t>
      </w:r>
      <w:r w:rsidR="005710F2" w:rsidRPr="006A080D">
        <w:rPr>
          <w:rFonts w:ascii="Times New Roman" w:hAnsi="Times New Roman"/>
          <w:sz w:val="24"/>
          <w:szCs w:val="24"/>
        </w:rPr>
        <w:t xml:space="preserve"> </w:t>
      </w:r>
      <w:r w:rsidR="005710F2" w:rsidRPr="006A080D">
        <w:rPr>
          <w:rFonts w:ascii="Times New Roman" w:hAnsi="Times New Roman"/>
          <w:sz w:val="28"/>
          <w:szCs w:val="28"/>
        </w:rPr>
        <w:t>М02АА</w:t>
      </w:r>
      <w:r w:rsidR="005A306A" w:rsidRPr="006A080D">
        <w:rPr>
          <w:rFonts w:ascii="Times New Roman" w:hAnsi="Times New Roman"/>
          <w:sz w:val="28"/>
          <w:szCs w:val="28"/>
        </w:rPr>
        <w:t>26</w:t>
      </w:r>
    </w:p>
    <w:p w14:paraId="3D10D7C0" w14:textId="77777777" w:rsidR="00FA1FE0" w:rsidRPr="006A080D" w:rsidRDefault="00FA1FE0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31AE4D" w14:textId="77777777" w:rsidR="007179E3" w:rsidRPr="006A080D" w:rsidRDefault="007179E3" w:rsidP="009E67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>Показания к применению</w:t>
      </w:r>
    </w:p>
    <w:p w14:paraId="6EF899BC" w14:textId="77777777" w:rsidR="00E05B6D" w:rsidRPr="006A080D" w:rsidRDefault="00E05B6D" w:rsidP="009E67C2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6A080D">
        <w:rPr>
          <w:rFonts w:ascii="Times New Roman" w:eastAsiaTheme="minorHAnsi" w:hAnsi="Times New Roman"/>
          <w:sz w:val="28"/>
          <w:szCs w:val="28"/>
        </w:rPr>
        <w:t xml:space="preserve">Применение спрея </w:t>
      </w:r>
      <w:proofErr w:type="spellStart"/>
      <w:r w:rsidRPr="006A080D">
        <w:rPr>
          <w:rFonts w:ascii="Times New Roman" w:eastAsiaTheme="minorHAnsi" w:hAnsi="Times New Roman"/>
          <w:sz w:val="28"/>
          <w:szCs w:val="28"/>
        </w:rPr>
        <w:t>Найз</w:t>
      </w:r>
      <w:proofErr w:type="spellEnd"/>
      <w:r w:rsidRPr="006A080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A080D">
        <w:rPr>
          <w:rFonts w:ascii="Times New Roman" w:eastAsiaTheme="minorHAnsi" w:hAnsi="Times New Roman"/>
          <w:sz w:val="28"/>
          <w:szCs w:val="28"/>
        </w:rPr>
        <w:t>фаст</w:t>
      </w:r>
      <w:proofErr w:type="spellEnd"/>
      <w:r w:rsidRPr="006A080D">
        <w:rPr>
          <w:rFonts w:ascii="Times New Roman" w:eastAsiaTheme="minorHAnsi" w:hAnsi="Times New Roman"/>
          <w:sz w:val="28"/>
          <w:szCs w:val="28"/>
        </w:rPr>
        <w:t xml:space="preserve"> показано для местного обезболивания при острой боли в пояснице, </w:t>
      </w:r>
      <w:proofErr w:type="spellStart"/>
      <w:r w:rsidRPr="006A080D">
        <w:rPr>
          <w:rFonts w:ascii="Times New Roman" w:eastAsiaTheme="minorHAnsi" w:hAnsi="Times New Roman"/>
          <w:sz w:val="28"/>
          <w:szCs w:val="28"/>
        </w:rPr>
        <w:t>тендините</w:t>
      </w:r>
      <w:proofErr w:type="spellEnd"/>
      <w:r w:rsidRPr="006A080D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spellStart"/>
      <w:r w:rsidRPr="006A080D">
        <w:rPr>
          <w:rFonts w:ascii="Times New Roman" w:eastAsiaTheme="minorHAnsi" w:hAnsi="Times New Roman"/>
          <w:sz w:val="28"/>
          <w:szCs w:val="28"/>
        </w:rPr>
        <w:t>теносиновите</w:t>
      </w:r>
      <w:proofErr w:type="spellEnd"/>
      <w:r w:rsidRPr="006A080D">
        <w:rPr>
          <w:rFonts w:ascii="Times New Roman" w:eastAsiaTheme="minorHAnsi" w:hAnsi="Times New Roman"/>
          <w:sz w:val="28"/>
          <w:szCs w:val="28"/>
        </w:rPr>
        <w:t xml:space="preserve"> и растяжениях связок.</w:t>
      </w:r>
    </w:p>
    <w:p w14:paraId="522EB25D" w14:textId="77777777" w:rsidR="00226890" w:rsidRPr="006A080D" w:rsidRDefault="00226890" w:rsidP="009E67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47D775E" w14:textId="77777777" w:rsidR="007179E3" w:rsidRPr="006A080D" w:rsidRDefault="007179E3" w:rsidP="009E67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сведений, необходимых до начала применения</w:t>
      </w:r>
    </w:p>
    <w:p w14:paraId="3C594C55" w14:textId="77777777" w:rsidR="007179E3" w:rsidRPr="006A080D" w:rsidRDefault="007179E3" w:rsidP="009E67C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Противопоказания</w:t>
      </w:r>
    </w:p>
    <w:p w14:paraId="48D22408" w14:textId="111DA2BF" w:rsidR="00FA1FE0" w:rsidRPr="005765DC" w:rsidRDefault="008A433C" w:rsidP="005765DC">
      <w:pPr>
        <w:pStyle w:val="ab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765DC">
        <w:rPr>
          <w:rFonts w:ascii="Times New Roman" w:hAnsi="Times New Roman"/>
          <w:sz w:val="28"/>
          <w:szCs w:val="28"/>
          <w:shd w:val="clear" w:color="auto" w:fill="FFFFFF"/>
        </w:rPr>
        <w:t>гипер</w:t>
      </w:r>
      <w:r w:rsidR="00FA1FE0" w:rsidRPr="005765DC">
        <w:rPr>
          <w:rFonts w:ascii="Times New Roman" w:hAnsi="Times New Roman"/>
          <w:sz w:val="28"/>
          <w:szCs w:val="28"/>
          <w:shd w:val="clear" w:color="auto" w:fill="FFFFFF"/>
        </w:rPr>
        <w:t xml:space="preserve">чувствительность к </w:t>
      </w:r>
      <w:proofErr w:type="spellStart"/>
      <w:r w:rsidR="00FA1FE0" w:rsidRPr="005765DC">
        <w:rPr>
          <w:rFonts w:ascii="Times New Roman" w:hAnsi="Times New Roman"/>
          <w:sz w:val="28"/>
          <w:szCs w:val="28"/>
          <w:shd w:val="clear" w:color="auto" w:fill="FFFFFF"/>
        </w:rPr>
        <w:t>нимесулиду</w:t>
      </w:r>
      <w:proofErr w:type="spellEnd"/>
      <w:r w:rsidR="00FA1FE0" w:rsidRPr="005765D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765DC">
        <w:rPr>
          <w:rFonts w:ascii="Times New Roman" w:hAnsi="Times New Roman"/>
          <w:sz w:val="28"/>
          <w:szCs w:val="28"/>
          <w:lang w:eastAsia="ru-RU"/>
        </w:rPr>
        <w:t xml:space="preserve">или к любому из вспомогательных веществ </w:t>
      </w:r>
    </w:p>
    <w:p w14:paraId="40BD27DD" w14:textId="38F93747" w:rsidR="00876001" w:rsidRPr="005765DC" w:rsidRDefault="00876001" w:rsidP="005765DC">
      <w:pPr>
        <w:pStyle w:val="ab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765DC">
        <w:rPr>
          <w:rFonts w:ascii="Times New Roman" w:hAnsi="Times New Roman"/>
          <w:sz w:val="28"/>
          <w:szCs w:val="28"/>
          <w:shd w:val="clear" w:color="auto" w:fill="FFFFFF"/>
        </w:rPr>
        <w:t>пациентам, у которых ацетилсалициловая кислота или другие лекарственные средства, ингибирующие синтез простагландинов, вызывают аллергические реакции, такие как ринит, крапивница или бронхоспазм</w:t>
      </w:r>
    </w:p>
    <w:p w14:paraId="33AF24C6" w14:textId="4BCA79FB" w:rsidR="007C72F0" w:rsidRPr="005765DC" w:rsidRDefault="00FA1FE0" w:rsidP="005765DC">
      <w:pPr>
        <w:pStyle w:val="ab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765DC">
        <w:rPr>
          <w:rFonts w:ascii="Times New Roman" w:hAnsi="Times New Roman"/>
          <w:sz w:val="28"/>
          <w:szCs w:val="28"/>
          <w:shd w:val="clear" w:color="auto" w:fill="FFFFFF"/>
        </w:rPr>
        <w:t>повреждения эпидермиса и инфекции кожных покровов в области применения</w:t>
      </w:r>
      <w:r w:rsidR="007C72F0" w:rsidRPr="005765DC">
        <w:rPr>
          <w:rFonts w:ascii="Times New Roman" w:hAnsi="Times New Roman"/>
          <w:sz w:val="28"/>
          <w:szCs w:val="28"/>
          <w:shd w:val="clear" w:color="auto" w:fill="FFFFFF"/>
        </w:rPr>
        <w:t>, дерматозы</w:t>
      </w:r>
    </w:p>
    <w:p w14:paraId="61229173" w14:textId="31B66E32" w:rsidR="00876001" w:rsidRPr="005765DC" w:rsidRDefault="00876001" w:rsidP="005765DC">
      <w:pPr>
        <w:pStyle w:val="ab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765DC">
        <w:rPr>
          <w:rFonts w:ascii="Times New Roman" w:hAnsi="Times New Roman"/>
          <w:sz w:val="28"/>
          <w:szCs w:val="28"/>
          <w:shd w:val="clear" w:color="auto" w:fill="FFFFFF"/>
        </w:rPr>
        <w:t xml:space="preserve">одновременное применение с другими препаратами для местного применения </w:t>
      </w:r>
    </w:p>
    <w:p w14:paraId="0632DA99" w14:textId="3EAE501A" w:rsidR="007C72F0" w:rsidRPr="005765DC" w:rsidRDefault="00FA1FE0" w:rsidP="005765DC">
      <w:pPr>
        <w:pStyle w:val="ab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765DC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беременность и период грудного вскармливания</w:t>
      </w:r>
    </w:p>
    <w:p w14:paraId="67F8CFAF" w14:textId="03B91D9A" w:rsidR="0042360B" w:rsidRPr="005765DC" w:rsidRDefault="00FA1FE0" w:rsidP="005765DC">
      <w:pPr>
        <w:pStyle w:val="ab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765DC">
        <w:rPr>
          <w:rFonts w:ascii="Times New Roman" w:hAnsi="Times New Roman"/>
          <w:sz w:val="28"/>
          <w:szCs w:val="28"/>
          <w:shd w:val="clear" w:color="auto" w:fill="FFFFFF"/>
        </w:rPr>
        <w:t>детский возраст до 12 лет</w:t>
      </w:r>
    </w:p>
    <w:p w14:paraId="4F445DF1" w14:textId="77777777" w:rsidR="00F75510" w:rsidRPr="006A080D" w:rsidRDefault="00F75510" w:rsidP="009E67C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14:paraId="0CD4B993" w14:textId="77777777" w:rsidR="006F217C" w:rsidRPr="006A080D" w:rsidRDefault="006F217C" w:rsidP="009E67C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Необходимые меры предосторожности при применении</w:t>
      </w:r>
    </w:p>
    <w:p w14:paraId="57DFF9C4" w14:textId="77777777" w:rsidR="00EA57C3" w:rsidRPr="006A080D" w:rsidRDefault="00EA57C3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Найз</w:t>
      </w:r>
      <w:proofErr w:type="spellEnd"/>
      <w:r w:rsidRPr="006A080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®</w:t>
      </w: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Фаст</w:t>
      </w:r>
      <w:proofErr w:type="spellEnd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следует применять только на неповрежденных участках кожи, избегая попадания на открытые раны.</w:t>
      </w:r>
    </w:p>
    <w:p w14:paraId="467DCB57" w14:textId="77777777" w:rsidR="00EA57C3" w:rsidRPr="006A080D" w:rsidRDefault="00EA57C3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Найз</w:t>
      </w:r>
      <w:proofErr w:type="spellEnd"/>
      <w:r w:rsidRPr="006A080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®</w:t>
      </w: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Фаст</w:t>
      </w:r>
      <w:proofErr w:type="spellEnd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 не должен попадать в глаза или слизистые оболочки, при случайном контакте немедленно промыть водой.</w:t>
      </w:r>
    </w:p>
    <w:p w14:paraId="62EE9B1A" w14:textId="77777777" w:rsidR="00EA57C3" w:rsidRPr="006A080D" w:rsidRDefault="00EA57C3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Препарат не следует принимать внутрь. Руки следует мыть после нанесения средства.</w:t>
      </w:r>
    </w:p>
    <w:p w14:paraId="76C10DC2" w14:textId="77777777" w:rsidR="00EA57C3" w:rsidRPr="006A080D" w:rsidRDefault="00EA57C3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Найз</w:t>
      </w:r>
      <w:proofErr w:type="spellEnd"/>
      <w:r w:rsidRPr="006A080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®</w:t>
      </w: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Фаст</w:t>
      </w:r>
      <w:proofErr w:type="spellEnd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 не следует использовать с </w:t>
      </w:r>
      <w:proofErr w:type="spellStart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окклюзионными</w:t>
      </w:r>
      <w:proofErr w:type="spellEnd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повязками.</w:t>
      </w:r>
    </w:p>
    <w:p w14:paraId="6739B918" w14:textId="77777777" w:rsidR="00EA57C3" w:rsidRPr="006A080D" w:rsidRDefault="00EA57C3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>Плотно закрывать флакон после использования.</w:t>
      </w:r>
    </w:p>
    <w:p w14:paraId="2C7EC408" w14:textId="77777777" w:rsidR="00F75510" w:rsidRPr="006A080D" w:rsidRDefault="00F75510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1633397B" w14:textId="77777777" w:rsidR="006F217C" w:rsidRPr="006A080D" w:rsidRDefault="006F217C" w:rsidP="009E67C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Взаимодействия с другими лекарственными препаратами</w:t>
      </w:r>
    </w:p>
    <w:p w14:paraId="4630DD9A" w14:textId="77777777" w:rsidR="00B7585B" w:rsidRPr="006A080D" w:rsidRDefault="00FA1FE0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При наружном применении </w:t>
      </w:r>
      <w:proofErr w:type="spellStart"/>
      <w:r w:rsidRPr="006A080D">
        <w:rPr>
          <w:rFonts w:ascii="Times New Roman" w:hAnsi="Times New Roman"/>
          <w:sz w:val="28"/>
          <w:szCs w:val="28"/>
          <w:shd w:val="clear" w:color="auto" w:fill="FFFFFF"/>
        </w:rPr>
        <w:t>нимесулида</w:t>
      </w:r>
      <w:proofErr w:type="spellEnd"/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 не описано клинически значимых взаимодействий с другими лекарственными средствами. </w:t>
      </w:r>
    </w:p>
    <w:p w14:paraId="5BB24671" w14:textId="77777777" w:rsidR="00B7585B" w:rsidRPr="006A080D" w:rsidRDefault="00FA1FE0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Не исключено фармакокинетическое взаимодействие </w:t>
      </w:r>
      <w:proofErr w:type="spellStart"/>
      <w:r w:rsidRPr="006A080D">
        <w:rPr>
          <w:rFonts w:ascii="Times New Roman" w:hAnsi="Times New Roman"/>
          <w:sz w:val="28"/>
          <w:szCs w:val="28"/>
          <w:shd w:val="clear" w:color="auto" w:fill="FFFFFF"/>
        </w:rPr>
        <w:t>нимесулида</w:t>
      </w:r>
      <w:proofErr w:type="spellEnd"/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 с препаратами, конкурирующими за связь с белками плазмы крови. </w:t>
      </w:r>
    </w:p>
    <w:p w14:paraId="614553A9" w14:textId="77777777" w:rsidR="00FA1FE0" w:rsidRPr="006A080D" w:rsidRDefault="00FA1FE0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Следует соблюдать осторожность при одновременном применении </w:t>
      </w:r>
      <w:proofErr w:type="spellStart"/>
      <w:r w:rsidRPr="006A080D">
        <w:rPr>
          <w:rFonts w:ascii="Times New Roman" w:hAnsi="Times New Roman"/>
          <w:sz w:val="28"/>
          <w:szCs w:val="28"/>
          <w:shd w:val="clear" w:color="auto" w:fill="FFFFFF"/>
        </w:rPr>
        <w:t>нимесулида</w:t>
      </w:r>
      <w:proofErr w:type="spellEnd"/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 с </w:t>
      </w:r>
      <w:proofErr w:type="spellStart"/>
      <w:r w:rsidRPr="006A080D">
        <w:rPr>
          <w:rFonts w:ascii="Times New Roman" w:hAnsi="Times New Roman"/>
          <w:sz w:val="28"/>
          <w:szCs w:val="28"/>
          <w:shd w:val="clear" w:color="auto" w:fill="FFFFFF"/>
        </w:rPr>
        <w:t>дигоксином</w:t>
      </w:r>
      <w:proofErr w:type="spellEnd"/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6A080D">
        <w:rPr>
          <w:rFonts w:ascii="Times New Roman" w:hAnsi="Times New Roman"/>
          <w:sz w:val="28"/>
          <w:szCs w:val="28"/>
          <w:shd w:val="clear" w:color="auto" w:fill="FFFFFF"/>
        </w:rPr>
        <w:t>фенитоином</w:t>
      </w:r>
      <w:proofErr w:type="spellEnd"/>
      <w:r w:rsidRPr="006A080D">
        <w:rPr>
          <w:rFonts w:ascii="Times New Roman" w:hAnsi="Times New Roman"/>
          <w:sz w:val="28"/>
          <w:szCs w:val="28"/>
          <w:shd w:val="clear" w:color="auto" w:fill="FFFFFF"/>
        </w:rPr>
        <w:t>, препаратами лития, диуретиками, циклоспорином, метотрексатом, другими НПВП, гипотензивными и гипогликемическими средствами. Перед использованием спрея следует проконсультироваться с врачом, если Вы применяете указанные средства или находитесь под наблюдением врача.</w:t>
      </w:r>
    </w:p>
    <w:p w14:paraId="3BA768D7" w14:textId="77777777" w:rsidR="00696B43" w:rsidRPr="006A080D" w:rsidRDefault="00696B43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206DCFE8" w14:textId="77777777" w:rsidR="00FA1FE0" w:rsidRPr="006A080D" w:rsidRDefault="009A52A5" w:rsidP="009E67C2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6A080D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Специальные предупреждения</w:t>
      </w:r>
    </w:p>
    <w:p w14:paraId="2FCDBBEB" w14:textId="77777777" w:rsidR="00EA57C3" w:rsidRPr="006A080D" w:rsidRDefault="00EA57C3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Нежелательные эффекты могут быть уменьшены при использовании минимальной эффективной дозы в течение как можно более короткого периода времени.</w:t>
      </w:r>
    </w:p>
    <w:p w14:paraId="574C01AC" w14:textId="6FB14F4B" w:rsidR="00C62C32" w:rsidRPr="006A080D" w:rsidRDefault="00C62C32" w:rsidP="009E67C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Пациентам с желудочно-кишечным кровотечением, язвенной болезнью в анамнезе, тяжелой почечной недостаточностью, печеночной недостаточностью, тяжелыми нарушениями свертываемости крови или тяжелой сердечной недостаточностью следует применять </w:t>
      </w:r>
      <w:proofErr w:type="spellStart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Найз</w:t>
      </w:r>
      <w:proofErr w:type="spellEnd"/>
      <w:r w:rsidR="004E40E5" w:rsidRPr="006A080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®</w:t>
      </w:r>
      <w:r w:rsidR="004E40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Фаст</w:t>
      </w:r>
      <w:proofErr w:type="spellEnd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 с осторожностью.</w:t>
      </w:r>
    </w:p>
    <w:p w14:paraId="0B1B9229" w14:textId="77777777" w:rsidR="00EA57C3" w:rsidRPr="006A080D" w:rsidRDefault="00EA57C3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Поскольку препарат не изучался у гиперчувствительных лиц, следует соблюдать особую осторожность при лечении пациентов с известной гиперчувствительностью к другим НПВП. Нельзя исключать возможность развития гиперчувствительности в</w:t>
      </w:r>
      <w:r w:rsidR="00FA1421"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процессе </w:t>
      </w:r>
      <w:r w:rsidR="00FA1421" w:rsidRPr="006A080D">
        <w:rPr>
          <w:rFonts w:ascii="Times New Roman" w:eastAsia="Times New Roman" w:hAnsi="Times New Roman"/>
          <w:sz w:val="28"/>
          <w:szCs w:val="28"/>
          <w:lang w:eastAsia="ru-RU"/>
        </w:rPr>
        <w:t>лечения</w:t>
      </w: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046F93A" w14:textId="77777777" w:rsidR="00696B43" w:rsidRPr="006A080D" w:rsidRDefault="00696B43" w:rsidP="009E67C2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Кожные реакции</w:t>
      </w:r>
    </w:p>
    <w:p w14:paraId="4DD3F56B" w14:textId="77777777" w:rsidR="00696B43" w:rsidRPr="006A080D" w:rsidRDefault="00696B43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Сообщалось о случаях фиксированной лекарственной сыпи (ФЛС) при применении </w:t>
      </w:r>
      <w:proofErr w:type="spellStart"/>
      <w:r w:rsidRPr="006A080D">
        <w:rPr>
          <w:rFonts w:ascii="Times New Roman" w:eastAsia="Times New Roman" w:hAnsi="Times New Roman"/>
          <w:bCs/>
          <w:sz w:val="28"/>
          <w:szCs w:val="28"/>
          <w:lang w:eastAsia="ru-RU"/>
        </w:rPr>
        <w:t>нимесулида</w:t>
      </w:r>
      <w:proofErr w:type="spellEnd"/>
      <w:r w:rsidRPr="006A080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577AF16C" w14:textId="60CE9E8A" w:rsidR="00696B43" w:rsidRPr="006A080D" w:rsidRDefault="00696B43" w:rsidP="009E67C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6A080D">
        <w:rPr>
          <w:rFonts w:ascii="Times New Roman" w:eastAsia="Times New Roman" w:hAnsi="Times New Roman"/>
          <w:bCs/>
          <w:sz w:val="28"/>
          <w:szCs w:val="28"/>
          <w:lang w:eastAsia="ru-RU"/>
        </w:rPr>
        <w:t>Нимесулид</w:t>
      </w:r>
      <w:proofErr w:type="spellEnd"/>
      <w:r w:rsidRPr="006A080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не следует повторно назначать пациентам с ФЛС, связанным с </w:t>
      </w:r>
      <w:proofErr w:type="spellStart"/>
      <w:r w:rsidRPr="006A080D">
        <w:rPr>
          <w:rFonts w:ascii="Times New Roman" w:eastAsia="Times New Roman" w:hAnsi="Times New Roman"/>
          <w:bCs/>
          <w:sz w:val="28"/>
          <w:szCs w:val="28"/>
          <w:lang w:eastAsia="ru-RU"/>
        </w:rPr>
        <w:t>нимесулидом</w:t>
      </w:r>
      <w:proofErr w:type="spellEnd"/>
      <w:r w:rsidRPr="006A080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анамнезе</w:t>
      </w:r>
      <w:r w:rsidR="005A306A" w:rsidRPr="006A080D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068E66C4" w14:textId="77777777" w:rsidR="003A51C8" w:rsidRPr="006A080D" w:rsidRDefault="003A51C8" w:rsidP="009E67C2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6A080D">
        <w:rPr>
          <w:rFonts w:ascii="Times New Roman" w:hAnsi="Times New Roman"/>
          <w:i/>
          <w:sz w:val="28"/>
          <w:szCs w:val="28"/>
          <w:shd w:val="clear" w:color="auto" w:fill="FFFFFF"/>
        </w:rPr>
        <w:t>Диметилсульфоксид</w:t>
      </w:r>
    </w:p>
    <w:p w14:paraId="20093343" w14:textId="77777777" w:rsidR="003A51C8" w:rsidRPr="006A080D" w:rsidRDefault="003A51C8" w:rsidP="009E67C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Может вызвать </w:t>
      </w:r>
      <w:r w:rsidRPr="006A080D">
        <w:rPr>
          <w:rFonts w:ascii="Times New Roman" w:hAnsi="Times New Roman"/>
          <w:sz w:val="28"/>
          <w:szCs w:val="28"/>
        </w:rPr>
        <w:t>раздражение кожи.</w:t>
      </w:r>
    </w:p>
    <w:p w14:paraId="1C0064D0" w14:textId="77777777" w:rsidR="003A51C8" w:rsidRPr="006A080D" w:rsidRDefault="003A51C8" w:rsidP="009E67C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6A080D">
        <w:rPr>
          <w:rFonts w:ascii="Times New Roman" w:hAnsi="Times New Roman"/>
          <w:i/>
          <w:sz w:val="28"/>
          <w:szCs w:val="28"/>
          <w:u w:val="single"/>
        </w:rPr>
        <w:lastRenderedPageBreak/>
        <w:t xml:space="preserve">Применение в педиатрии </w:t>
      </w:r>
    </w:p>
    <w:p w14:paraId="56284060" w14:textId="77777777" w:rsidR="008A433C" w:rsidRPr="006A080D" w:rsidRDefault="003A51C8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Найз</w:t>
      </w:r>
      <w:proofErr w:type="spellEnd"/>
      <w:r w:rsidRPr="006A080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®</w:t>
      </w: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Фаст</w:t>
      </w:r>
      <w:proofErr w:type="spellEnd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 не рекомендуется применять детям в возрасте до 12 лет.</w:t>
      </w:r>
    </w:p>
    <w:p w14:paraId="613A8148" w14:textId="77777777" w:rsidR="005710F2" w:rsidRPr="006A080D" w:rsidRDefault="005710F2" w:rsidP="009E67C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A080D">
        <w:rPr>
          <w:rFonts w:ascii="Times New Roman" w:hAnsi="Times New Roman"/>
          <w:i/>
          <w:sz w:val="28"/>
          <w:szCs w:val="28"/>
        </w:rPr>
        <w:t>Во время беременности или лактации</w:t>
      </w:r>
    </w:p>
    <w:p w14:paraId="1C7EA244" w14:textId="77777777" w:rsidR="005710F2" w:rsidRDefault="005710F2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>Препарат противопоказан при беременности и в период грудного вскармливания.</w:t>
      </w:r>
    </w:p>
    <w:p w14:paraId="048BD55C" w14:textId="3FCF3D89" w:rsidR="00C94C0F" w:rsidRPr="00C94C0F" w:rsidRDefault="00C94C0F" w:rsidP="00C94C0F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94C0F">
        <w:rPr>
          <w:rFonts w:ascii="Times New Roman" w:hAnsi="Times New Roman"/>
          <w:sz w:val="28"/>
          <w:szCs w:val="28"/>
          <w:shd w:val="clear" w:color="auto" w:fill="FFFFFF"/>
        </w:rPr>
        <w:t xml:space="preserve">Клинических данных о применении </w:t>
      </w:r>
      <w:proofErr w:type="spellStart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>Найз</w:t>
      </w:r>
      <w:proofErr w:type="spellEnd"/>
      <w:r w:rsidR="00525CA3" w:rsidRPr="006A080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®</w:t>
      </w:r>
      <w:r w:rsidRPr="00C94C0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>Фаст</w:t>
      </w:r>
      <w:proofErr w:type="spellEnd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 xml:space="preserve"> во время беременности нет. Даже если системное воздействие ниже по сравнению с пероральным приемом, неизвестно, может ли системное воздействие </w:t>
      </w:r>
      <w:proofErr w:type="spellStart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>Найз</w:t>
      </w:r>
      <w:proofErr w:type="spellEnd"/>
      <w:r w:rsidR="00525CA3" w:rsidRPr="006A080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®</w:t>
      </w:r>
      <w:r w:rsidRPr="00C94C0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>Фаст</w:t>
      </w:r>
      <w:proofErr w:type="spellEnd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 xml:space="preserve">, достигаемое после местного применения, нанести вред эмбриону/плоду. В течение первого и второго триместра беременности </w:t>
      </w:r>
      <w:proofErr w:type="spellStart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>Найз</w:t>
      </w:r>
      <w:proofErr w:type="spellEnd"/>
      <w:r w:rsidR="00525CA3" w:rsidRPr="006A080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®</w:t>
      </w:r>
      <w:r w:rsidRPr="00C94C0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>Фаст</w:t>
      </w:r>
      <w:proofErr w:type="spellEnd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 xml:space="preserve"> не следует применять без явной необходимости. В случае применения дозу следует поддерживать как можно более низкой, а продолжительность лечения - как можно более короткой.</w:t>
      </w:r>
    </w:p>
    <w:p w14:paraId="767E2504" w14:textId="64174EAD" w:rsidR="004E40E5" w:rsidRPr="006A080D" w:rsidRDefault="00C94C0F" w:rsidP="00C94C0F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94C0F">
        <w:rPr>
          <w:rFonts w:ascii="Times New Roman" w:hAnsi="Times New Roman"/>
          <w:sz w:val="28"/>
          <w:szCs w:val="28"/>
          <w:shd w:val="clear" w:color="auto" w:fill="FFFFFF"/>
        </w:rPr>
        <w:t xml:space="preserve">В течение третьего триместра беременности системное применение ингибиторов </w:t>
      </w:r>
      <w:proofErr w:type="spellStart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>простагландинсинтетазы</w:t>
      </w:r>
      <w:proofErr w:type="spellEnd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 xml:space="preserve">, включая </w:t>
      </w:r>
      <w:proofErr w:type="spellStart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>Найз</w:t>
      </w:r>
      <w:proofErr w:type="spellEnd"/>
      <w:r w:rsidR="00525CA3" w:rsidRPr="006A080D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®</w:t>
      </w:r>
      <w:r w:rsidRPr="00C94C0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>Фаст</w:t>
      </w:r>
      <w:proofErr w:type="spellEnd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 xml:space="preserve">, может вызвать сердечно-легочную и почечную токсичность у плода. В конце беременности может возникнуть длительное кровотечение как у матери, так и у ребенка, что может привести к задержке родов. Поэтому </w:t>
      </w:r>
      <w:proofErr w:type="spellStart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>Найз</w:t>
      </w:r>
      <w:proofErr w:type="spellEnd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>Фаст</w:t>
      </w:r>
      <w:proofErr w:type="spellEnd"/>
      <w:r w:rsidRPr="00C94C0F">
        <w:rPr>
          <w:rFonts w:ascii="Times New Roman" w:hAnsi="Times New Roman"/>
          <w:sz w:val="28"/>
          <w:szCs w:val="28"/>
          <w:shd w:val="clear" w:color="auto" w:fill="FFFFFF"/>
        </w:rPr>
        <w:t xml:space="preserve"> противопоказано в течение последнего триместра беременности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4123CEE3" w14:textId="77777777" w:rsidR="003A51C8" w:rsidRPr="006A080D" w:rsidRDefault="003A51C8" w:rsidP="009E67C2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6A080D">
        <w:rPr>
          <w:rFonts w:ascii="Times New Roman" w:hAnsi="Times New Roman"/>
          <w:i/>
          <w:sz w:val="28"/>
          <w:szCs w:val="28"/>
          <w:shd w:val="clear" w:color="auto" w:fill="FFFFFF"/>
        </w:rPr>
        <w:t>Фертильность</w:t>
      </w:r>
    </w:p>
    <w:p w14:paraId="15C4BF8C" w14:textId="77777777" w:rsidR="003A51C8" w:rsidRPr="006A080D" w:rsidRDefault="003A51C8" w:rsidP="009E67C2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6A080D">
        <w:rPr>
          <w:rFonts w:ascii="Times New Roman" w:eastAsiaTheme="minorHAnsi" w:hAnsi="Times New Roman"/>
          <w:sz w:val="28"/>
          <w:szCs w:val="28"/>
        </w:rPr>
        <w:t xml:space="preserve">У животных в исследованиях репродуктивной токсичности наблюдались </w:t>
      </w:r>
      <w:proofErr w:type="spellStart"/>
      <w:r w:rsidRPr="006A080D">
        <w:rPr>
          <w:rFonts w:ascii="Times New Roman" w:eastAsiaTheme="minorHAnsi" w:hAnsi="Times New Roman"/>
          <w:sz w:val="28"/>
          <w:szCs w:val="28"/>
        </w:rPr>
        <w:t>эмбриотоксические</w:t>
      </w:r>
      <w:proofErr w:type="spellEnd"/>
      <w:r w:rsidRPr="006A080D">
        <w:rPr>
          <w:rFonts w:ascii="Times New Roman" w:eastAsiaTheme="minorHAnsi" w:hAnsi="Times New Roman"/>
          <w:sz w:val="28"/>
          <w:szCs w:val="28"/>
        </w:rPr>
        <w:t xml:space="preserve"> и тератогенные эффекты (скелетные мальформации, дилатация желудочков сердца). У животных в раннем послеродовом периоде наблюдалась повышенная смертность потомства, а </w:t>
      </w:r>
      <w:proofErr w:type="spellStart"/>
      <w:r w:rsidRPr="006A080D">
        <w:rPr>
          <w:rFonts w:ascii="Times New Roman" w:eastAsiaTheme="minorHAnsi" w:hAnsi="Times New Roman"/>
          <w:sz w:val="28"/>
          <w:szCs w:val="28"/>
        </w:rPr>
        <w:t>нимесулид</w:t>
      </w:r>
      <w:proofErr w:type="spellEnd"/>
      <w:r w:rsidRPr="006A080D">
        <w:rPr>
          <w:rFonts w:ascii="Times New Roman" w:eastAsiaTheme="minorHAnsi" w:hAnsi="Times New Roman"/>
          <w:sz w:val="28"/>
          <w:szCs w:val="28"/>
        </w:rPr>
        <w:t xml:space="preserve"> оказывал неблагоприятное воздействие на фертильность.</w:t>
      </w:r>
    </w:p>
    <w:p w14:paraId="37F5129C" w14:textId="77777777" w:rsidR="005710F2" w:rsidRPr="006A080D" w:rsidRDefault="005710F2" w:rsidP="009E67C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A080D">
        <w:rPr>
          <w:rFonts w:ascii="Times New Roman" w:hAnsi="Times New Roman"/>
          <w:i/>
          <w:sz w:val="28"/>
          <w:szCs w:val="28"/>
        </w:rPr>
        <w:t>Особенности влияния препарата на способность управлять транспортным средством или потенциально опасными механизмами</w:t>
      </w:r>
    </w:p>
    <w:p w14:paraId="4FD7BFB7" w14:textId="77777777" w:rsidR="005710F2" w:rsidRPr="006A080D" w:rsidRDefault="005710F2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>Препарат не оказывает влияния на способность управлять транспортными средствами или работать с механизмами.</w:t>
      </w:r>
    </w:p>
    <w:p w14:paraId="22E2AF8A" w14:textId="77777777" w:rsidR="005710F2" w:rsidRPr="006A080D" w:rsidRDefault="005710F2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6D7515B9" w14:textId="77777777" w:rsidR="006F217C" w:rsidRPr="006A080D" w:rsidRDefault="006F217C" w:rsidP="009E67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Рекомендации по применению</w:t>
      </w:r>
    </w:p>
    <w:p w14:paraId="3FCF5D2F" w14:textId="77777777" w:rsidR="002B18C4" w:rsidRPr="006A080D" w:rsidRDefault="006F217C" w:rsidP="009E67C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Режим дозирования </w:t>
      </w:r>
      <w:bookmarkStart w:id="1" w:name="2175220275"/>
    </w:p>
    <w:p w14:paraId="11369B09" w14:textId="77777777" w:rsidR="00FA1FE0" w:rsidRPr="006A080D" w:rsidRDefault="00FA1FE0" w:rsidP="009E67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Наружно. Взрослым и детям старше 12 лет. </w:t>
      </w:r>
    </w:p>
    <w:p w14:paraId="76E65C44" w14:textId="77777777" w:rsidR="00F16182" w:rsidRPr="006A080D" w:rsidRDefault="00FA1FE0" w:rsidP="009E67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>Применять на кожу над пораженной областью по 5 распылений 3-4 раза в сутки. </w:t>
      </w:r>
    </w:p>
    <w:p w14:paraId="7E6E9F26" w14:textId="77777777" w:rsidR="00F16182" w:rsidRPr="006A080D" w:rsidRDefault="00FA1FE0" w:rsidP="009E67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>Количество спрея и частота его применения (не более 4 раз в сутки) может зависеть от величины обрабатываемого участка и течения заболевания. </w:t>
      </w:r>
    </w:p>
    <w:bookmarkEnd w:id="1"/>
    <w:p w14:paraId="74DC7E25" w14:textId="77777777" w:rsidR="00F16182" w:rsidRPr="006A080D" w:rsidRDefault="00F16182" w:rsidP="009E67C2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 w:rsidRPr="006A080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Метод и путь введения</w:t>
      </w:r>
      <w:r w:rsidRPr="006A080D">
        <w:rPr>
          <w:rFonts w:ascii="Times New Roman" w:hAnsi="Times New Roman"/>
          <w:i/>
          <w:sz w:val="24"/>
        </w:rPr>
        <w:t xml:space="preserve"> </w:t>
      </w:r>
    </w:p>
    <w:p w14:paraId="49E04FB2" w14:textId="77777777" w:rsidR="00FA1FE0" w:rsidRPr="006A080D" w:rsidRDefault="002A324D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Наносить только на очищенную и сухую кожу, держа флакон вертикально на расстоянии около 10-15 см от поверхности кожи. Продолжительность каждого распыления – 1 секунда. После 2-3 распылений препарат следует мягко втереть в кожу, широко распределяя вокруг пораженной области. Не следует интенсивно втирать препарат или использовать </w:t>
      </w:r>
      <w:proofErr w:type="spellStart"/>
      <w:r w:rsidRPr="006A080D">
        <w:rPr>
          <w:rFonts w:ascii="Times New Roman" w:hAnsi="Times New Roman"/>
          <w:sz w:val="28"/>
          <w:szCs w:val="28"/>
          <w:shd w:val="clear" w:color="auto" w:fill="FFFFFF"/>
        </w:rPr>
        <w:t>окклюзионную</w:t>
      </w:r>
      <w:proofErr w:type="spellEnd"/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 повязку. </w:t>
      </w:r>
    </w:p>
    <w:p w14:paraId="3D5E3C0D" w14:textId="77777777" w:rsidR="00ED7865" w:rsidRPr="006A080D" w:rsidRDefault="00ED7865" w:rsidP="009E67C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Длительность лечения</w:t>
      </w:r>
    </w:p>
    <w:p w14:paraId="63329723" w14:textId="77777777" w:rsidR="00ED7865" w:rsidRPr="006A080D" w:rsidRDefault="00ED7865" w:rsidP="009E67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Длительность лечения зависит от показаний. Не применять препарат более 10 дней без консультации врача. </w:t>
      </w:r>
    </w:p>
    <w:p w14:paraId="26DD0072" w14:textId="77777777" w:rsidR="00ED7865" w:rsidRPr="006A080D" w:rsidRDefault="00ED7865" w:rsidP="009E67C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>Проконсультируйтесь с врачом при отсутствии терапевтического эффекта.</w:t>
      </w:r>
    </w:p>
    <w:p w14:paraId="0766CA04" w14:textId="77777777" w:rsidR="005D0854" w:rsidRPr="006A080D" w:rsidRDefault="005D0854" w:rsidP="009E67C2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 w:rsidRPr="006A080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Меры, которые необходимо принять в случае передозировки</w:t>
      </w:r>
      <w:r w:rsidRPr="006A080D">
        <w:rPr>
          <w:rFonts w:ascii="Times New Roman" w:hAnsi="Times New Roman"/>
          <w:i/>
          <w:sz w:val="24"/>
        </w:rPr>
        <w:t xml:space="preserve"> </w:t>
      </w:r>
    </w:p>
    <w:p w14:paraId="0D60C290" w14:textId="77777777" w:rsidR="005D0854" w:rsidRPr="006A080D" w:rsidRDefault="005D0854" w:rsidP="009E67C2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Случаи передозировки препарата не описаны. При нарушении режима дозирования и нанесении больших количеств препарата (превышающих 50 г) на обширные участки кожи не исключено развитие передозировки. Специфического антидота не существует. Необходимо обратиться к врачу.</w:t>
      </w:r>
    </w:p>
    <w:p w14:paraId="5414D040" w14:textId="77777777" w:rsidR="00932C25" w:rsidRPr="006A080D" w:rsidRDefault="00932C25" w:rsidP="009E67C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A080D">
        <w:rPr>
          <w:rFonts w:ascii="Times New Roman" w:hAnsi="Times New Roman"/>
          <w:b/>
          <w:i/>
          <w:sz w:val="28"/>
          <w:szCs w:val="28"/>
        </w:rPr>
        <w:t>Рекомендации по обращению за консультацией к медицинскому работнику для разъяснения способа применения лекарственного препарата</w:t>
      </w:r>
    </w:p>
    <w:p w14:paraId="3D85FB18" w14:textId="77777777" w:rsidR="00932C25" w:rsidRPr="006A080D" w:rsidRDefault="00E64FE3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При возникновении вопросов по приему препарата обращаться за консультацией к медицинскому работнику для разъяснения способа применения лекарственного препарата.</w:t>
      </w:r>
    </w:p>
    <w:p w14:paraId="57FEAB5F" w14:textId="77777777" w:rsidR="00F411DE" w:rsidRPr="006A080D" w:rsidRDefault="00F411DE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014BAE" w14:textId="77777777" w:rsidR="006F217C" w:rsidRPr="006A080D" w:rsidRDefault="006F217C" w:rsidP="009E67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A08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Описание нежелательных реакций, </w:t>
      </w:r>
      <w:r w:rsidRPr="006A080D">
        <w:rPr>
          <w:rFonts w:ascii="Times New Roman" w:hAnsi="Times New Roman"/>
          <w:b/>
          <w:sz w:val="28"/>
          <w:szCs w:val="28"/>
        </w:rPr>
        <w:t xml:space="preserve">которые проявляются при стандартном применении ЛП и меры, которые следует принять в этом случае </w:t>
      </w:r>
    </w:p>
    <w:p w14:paraId="2CC128D4" w14:textId="77777777" w:rsidR="002515BB" w:rsidRPr="006A080D" w:rsidRDefault="002515BB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Нежелательные реакции перечислены в порядке убывания абсолютной частоты. Частоты заданы как очень часто (1/10); часто (от 1/100 до </w:t>
      </w:r>
      <w:proofErr w:type="gramStart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&lt; 1</w:t>
      </w:r>
      <w:proofErr w:type="gramEnd"/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/10); нечасто (от 1/1000 до &lt; 1/100); редко (от 1/10 000 до &lt; 1/1000); очень редко (&lt; 1/10 000), неизвестно (невозможно оценить на основании имеющихся данных).</w:t>
      </w:r>
    </w:p>
    <w:p w14:paraId="094825F6" w14:textId="77777777" w:rsidR="000D5FD1" w:rsidRPr="006A080D" w:rsidRDefault="000D5FD1" w:rsidP="009E67C2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6A080D">
        <w:rPr>
          <w:rFonts w:ascii="Times New Roman" w:hAnsi="Times New Roman"/>
          <w:i/>
          <w:sz w:val="28"/>
          <w:szCs w:val="28"/>
          <w:shd w:val="clear" w:color="auto" w:fill="FFFFFF"/>
        </w:rPr>
        <w:t>Нечасто:</w:t>
      </w:r>
    </w:p>
    <w:p w14:paraId="2FE4F2C9" w14:textId="003BF2DA" w:rsidR="000D5FD1" w:rsidRPr="005765DC" w:rsidRDefault="000D5FD1" w:rsidP="005765DC">
      <w:pPr>
        <w:pStyle w:val="ab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765DC">
        <w:rPr>
          <w:rFonts w:ascii="Times New Roman" w:hAnsi="Times New Roman"/>
          <w:sz w:val="28"/>
          <w:szCs w:val="28"/>
          <w:shd w:val="clear" w:color="auto" w:fill="FFFFFF"/>
        </w:rPr>
        <w:t>зуд</w:t>
      </w:r>
    </w:p>
    <w:p w14:paraId="7D42C722" w14:textId="77777777" w:rsidR="000D5FD1" w:rsidRPr="006A080D" w:rsidRDefault="000D5FD1" w:rsidP="009E67C2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6A080D">
        <w:rPr>
          <w:rFonts w:ascii="Times New Roman" w:hAnsi="Times New Roman"/>
          <w:i/>
          <w:sz w:val="28"/>
          <w:szCs w:val="28"/>
          <w:shd w:val="clear" w:color="auto" w:fill="FFFFFF"/>
        </w:rPr>
        <w:t>Очень редко:</w:t>
      </w:r>
    </w:p>
    <w:p w14:paraId="05DE5373" w14:textId="16E03963" w:rsidR="000D5FD1" w:rsidRPr="005765DC" w:rsidRDefault="000D5FD1" w:rsidP="005765DC">
      <w:pPr>
        <w:pStyle w:val="ab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5765DC">
        <w:rPr>
          <w:rFonts w:ascii="Times New Roman" w:hAnsi="Times New Roman"/>
          <w:sz w:val="28"/>
          <w:szCs w:val="28"/>
          <w:shd w:val="clear" w:color="auto" w:fill="FFFFFF"/>
        </w:rPr>
        <w:t xml:space="preserve">крапивница, шелушение; при применении местных форм </w:t>
      </w:r>
      <w:proofErr w:type="spellStart"/>
      <w:r w:rsidRPr="005765DC">
        <w:rPr>
          <w:rFonts w:ascii="Times New Roman" w:hAnsi="Times New Roman"/>
          <w:sz w:val="28"/>
          <w:szCs w:val="28"/>
          <w:shd w:val="clear" w:color="auto" w:fill="FFFFFF"/>
        </w:rPr>
        <w:t>нимесулида</w:t>
      </w:r>
      <w:proofErr w:type="spellEnd"/>
      <w:r w:rsidRPr="005765DC">
        <w:rPr>
          <w:rFonts w:ascii="Times New Roman" w:hAnsi="Times New Roman"/>
          <w:sz w:val="28"/>
          <w:szCs w:val="28"/>
          <w:shd w:val="clear" w:color="auto" w:fill="FFFFFF"/>
        </w:rPr>
        <w:t xml:space="preserve"> возможно транзиторное изменение цвета кожи (не требующее отмены препарата). </w:t>
      </w:r>
    </w:p>
    <w:p w14:paraId="3D340C10" w14:textId="77777777" w:rsidR="00FA1FE0" w:rsidRPr="006A080D" w:rsidRDefault="00FA1FE0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При нанесении препарата на обширные участки кожи или при длительном применении не исключено развитие системных побочных реакций, характерных для </w:t>
      </w:r>
      <w:proofErr w:type="spellStart"/>
      <w:r w:rsidRPr="006A080D">
        <w:rPr>
          <w:rFonts w:ascii="Times New Roman" w:hAnsi="Times New Roman"/>
          <w:sz w:val="28"/>
          <w:szCs w:val="28"/>
          <w:shd w:val="clear" w:color="auto" w:fill="FFFFFF"/>
        </w:rPr>
        <w:t>нимесулида</w:t>
      </w:r>
      <w:proofErr w:type="spellEnd"/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14:paraId="10BF9EE0" w14:textId="33065A8B" w:rsidR="00FA1FE0" w:rsidRPr="005765DC" w:rsidRDefault="00FA1FE0" w:rsidP="005765DC">
      <w:pPr>
        <w:pStyle w:val="ab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765DC">
        <w:rPr>
          <w:rFonts w:ascii="Times New Roman" w:hAnsi="Times New Roman"/>
          <w:sz w:val="28"/>
          <w:szCs w:val="28"/>
          <w:shd w:val="clear" w:color="auto" w:fill="FFFFFF"/>
        </w:rPr>
        <w:t xml:space="preserve">изжога, тошнота, рвота, диарея, </w:t>
      </w:r>
      <w:r w:rsidR="00493144" w:rsidRPr="005765DC">
        <w:rPr>
          <w:rFonts w:ascii="Times New Roman" w:hAnsi="Times New Roman"/>
          <w:sz w:val="28"/>
          <w:szCs w:val="28"/>
          <w:shd w:val="clear" w:color="auto" w:fill="FFFFFF"/>
        </w:rPr>
        <w:t>боль в желудке</w:t>
      </w:r>
      <w:r w:rsidRPr="005765DC">
        <w:rPr>
          <w:rFonts w:ascii="Times New Roman" w:hAnsi="Times New Roman"/>
          <w:sz w:val="28"/>
          <w:szCs w:val="28"/>
          <w:shd w:val="clear" w:color="auto" w:fill="FFFFFF"/>
        </w:rPr>
        <w:t xml:space="preserve">, изъязвление слизистой желудочно-кишечного тракта, повышение активности «печеночных» трансаминаз </w:t>
      </w:r>
    </w:p>
    <w:p w14:paraId="223EC1C8" w14:textId="15CC4499" w:rsidR="007C72F0" w:rsidRPr="005765DC" w:rsidRDefault="00FA1FE0" w:rsidP="005765DC">
      <w:pPr>
        <w:pStyle w:val="ab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765DC">
        <w:rPr>
          <w:rFonts w:ascii="Times New Roman" w:hAnsi="Times New Roman"/>
          <w:sz w:val="28"/>
          <w:szCs w:val="28"/>
          <w:shd w:val="clear" w:color="auto" w:fill="FFFFFF"/>
        </w:rPr>
        <w:t>головная боль, головокружение</w:t>
      </w:r>
    </w:p>
    <w:p w14:paraId="5C9CD74B" w14:textId="58704CD1" w:rsidR="007C72F0" w:rsidRPr="005765DC" w:rsidRDefault="00FA1FE0" w:rsidP="005765DC">
      <w:pPr>
        <w:pStyle w:val="ab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765DC">
        <w:rPr>
          <w:rFonts w:ascii="Times New Roman" w:hAnsi="Times New Roman"/>
          <w:sz w:val="28"/>
          <w:szCs w:val="28"/>
          <w:shd w:val="clear" w:color="auto" w:fill="FFFFFF"/>
        </w:rPr>
        <w:t>задержка жидкости, гематурия</w:t>
      </w:r>
    </w:p>
    <w:p w14:paraId="07FC3696" w14:textId="673FC058" w:rsidR="007C72F0" w:rsidRPr="005765DC" w:rsidRDefault="00FA1FE0" w:rsidP="005765DC">
      <w:pPr>
        <w:pStyle w:val="ab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765DC">
        <w:rPr>
          <w:rFonts w:ascii="Times New Roman" w:hAnsi="Times New Roman"/>
          <w:sz w:val="28"/>
          <w:szCs w:val="28"/>
          <w:shd w:val="clear" w:color="auto" w:fill="FFFFFF"/>
        </w:rPr>
        <w:t xml:space="preserve">аллергические реакции (анафилактический шок, кожная сыпь) </w:t>
      </w:r>
    </w:p>
    <w:p w14:paraId="71C6BFE7" w14:textId="13C2E8AE" w:rsidR="00FA1FE0" w:rsidRPr="005765DC" w:rsidRDefault="00FA1FE0" w:rsidP="005765DC">
      <w:pPr>
        <w:pStyle w:val="ab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765DC">
        <w:rPr>
          <w:rFonts w:ascii="Times New Roman" w:hAnsi="Times New Roman"/>
          <w:sz w:val="28"/>
          <w:szCs w:val="28"/>
          <w:shd w:val="clear" w:color="auto" w:fill="FFFFFF"/>
        </w:rPr>
        <w:t>тромбоцитопения, лейкопения, анемия, агранулоцитоз, удлинение времени кровотечения </w:t>
      </w:r>
    </w:p>
    <w:p w14:paraId="70BCEF96" w14:textId="77777777" w:rsidR="00E756D9" w:rsidRPr="006A080D" w:rsidRDefault="00E756D9" w:rsidP="009E67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noProof/>
          <w:spacing w:val="2"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i/>
          <w:noProof/>
          <w:spacing w:val="2"/>
          <w:sz w:val="28"/>
          <w:szCs w:val="28"/>
          <w:lang w:eastAsia="ru-RU"/>
        </w:rPr>
        <w:t>Неизвестно</w:t>
      </w:r>
    </w:p>
    <w:p w14:paraId="1B403246" w14:textId="37652697" w:rsidR="00E756D9" w:rsidRPr="005765DC" w:rsidRDefault="00E756D9" w:rsidP="005765DC">
      <w:pPr>
        <w:pStyle w:val="ab"/>
        <w:numPr>
          <w:ilvl w:val="0"/>
          <w:numId w:val="28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/>
          <w:spacing w:val="5"/>
          <w:sz w:val="28"/>
          <w:szCs w:val="28"/>
          <w:lang w:eastAsia="ru-RU"/>
        </w:rPr>
      </w:pPr>
      <w:r w:rsidRPr="005765DC">
        <w:rPr>
          <w:rFonts w:ascii="Times New Roman" w:eastAsia="Times New Roman" w:hAnsi="Times New Roman"/>
          <w:bCs/>
          <w:sz w:val="28"/>
          <w:szCs w:val="28"/>
          <w:lang w:eastAsia="ru-RU"/>
        </w:rPr>
        <w:t>фиксированная лекарственная сыпь</w:t>
      </w:r>
    </w:p>
    <w:p w14:paraId="08D566BF" w14:textId="77777777" w:rsidR="00E756D9" w:rsidRPr="006A080D" w:rsidRDefault="00E756D9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DD37384" w14:textId="77777777" w:rsidR="00F5072C" w:rsidRPr="006A080D" w:rsidRDefault="00F5072C" w:rsidP="009E67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A080D">
        <w:rPr>
          <w:rFonts w:ascii="Times New Roman" w:hAnsi="Times New Roman"/>
          <w:b/>
          <w:sz w:val="28"/>
          <w:szCs w:val="28"/>
        </w:rPr>
        <w:lastRenderedPageBreak/>
        <w:t xml:space="preserve">При возникновении нежелательных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 </w:t>
      </w:r>
    </w:p>
    <w:p w14:paraId="34038FC2" w14:textId="3E863E5B" w:rsidR="00F5072C" w:rsidRPr="006A080D" w:rsidRDefault="00F5072C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80D">
        <w:rPr>
          <w:rFonts w:ascii="Times New Roman" w:hAnsi="Times New Roman"/>
          <w:sz w:val="28"/>
          <w:szCs w:val="28"/>
        </w:rPr>
        <w:t>РГП на ПХВ «Национальный Центр экспертизы лекарственных средств и медицинских изделий» Комитет</w:t>
      </w:r>
      <w:r w:rsidR="009136F1">
        <w:rPr>
          <w:rFonts w:ascii="Times New Roman" w:hAnsi="Times New Roman"/>
          <w:sz w:val="28"/>
          <w:szCs w:val="28"/>
        </w:rPr>
        <w:t>а</w:t>
      </w:r>
      <w:r w:rsidRPr="006A080D">
        <w:rPr>
          <w:rFonts w:ascii="Times New Roman" w:hAnsi="Times New Roman"/>
          <w:sz w:val="28"/>
          <w:szCs w:val="28"/>
        </w:rPr>
        <w:t xml:space="preserve"> </w:t>
      </w:r>
      <w:r w:rsidR="00673A44" w:rsidRPr="006A080D">
        <w:rPr>
          <w:rFonts w:ascii="Times New Roman" w:hAnsi="Times New Roman"/>
          <w:sz w:val="28"/>
          <w:szCs w:val="28"/>
        </w:rPr>
        <w:t>медицинского и фармацевтического контроля</w:t>
      </w:r>
      <w:r w:rsidRPr="006A080D">
        <w:rPr>
          <w:rFonts w:ascii="Times New Roman" w:hAnsi="Times New Roman"/>
          <w:sz w:val="28"/>
          <w:szCs w:val="28"/>
        </w:rPr>
        <w:t xml:space="preserve"> Министерства здравоохранения Республики Казахстан</w:t>
      </w:r>
    </w:p>
    <w:p w14:paraId="07AEC23F" w14:textId="77777777" w:rsidR="00F5072C" w:rsidRPr="006A080D" w:rsidRDefault="002B3EB6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F5072C" w:rsidRPr="006A080D">
          <w:rPr>
            <w:rStyle w:val="af"/>
            <w:rFonts w:ascii="Times New Roman" w:hAnsi="Times New Roman"/>
            <w:color w:val="auto"/>
            <w:sz w:val="28"/>
            <w:szCs w:val="28"/>
          </w:rPr>
          <w:t>http://www.ndda.kz</w:t>
        </w:r>
      </w:hyperlink>
    </w:p>
    <w:p w14:paraId="565EAA46" w14:textId="77777777" w:rsidR="00F5072C" w:rsidRPr="006A080D" w:rsidRDefault="00F5072C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8B732E6" w14:textId="77777777" w:rsidR="006F217C" w:rsidRPr="006A080D" w:rsidRDefault="006F217C" w:rsidP="009E67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Дополнительные сведения</w:t>
      </w:r>
    </w:p>
    <w:p w14:paraId="77285181" w14:textId="77777777" w:rsidR="006F217C" w:rsidRPr="006A080D" w:rsidRDefault="006F217C" w:rsidP="009E67C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A080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Состав лекарственного препарата </w:t>
      </w:r>
    </w:p>
    <w:p w14:paraId="60CBCBA8" w14:textId="7A5552D2" w:rsidR="00F411DE" w:rsidRPr="006A080D" w:rsidRDefault="001A42FB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>1 г препарата содержит</w:t>
      </w:r>
      <w:r w:rsidR="009136F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A080D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14:paraId="0550C75F" w14:textId="7F228103" w:rsidR="00F411DE" w:rsidRPr="006A080D" w:rsidRDefault="00B67201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80D">
        <w:rPr>
          <w:rStyle w:val="af0"/>
          <w:rFonts w:ascii="Times New Roman" w:hAnsi="Times New Roman"/>
          <w:sz w:val="28"/>
          <w:szCs w:val="28"/>
          <w:shd w:val="clear" w:color="auto" w:fill="FFFFFF"/>
        </w:rPr>
        <w:t xml:space="preserve">активное </w:t>
      </w:r>
      <w:r w:rsidR="001A42FB" w:rsidRPr="006A080D">
        <w:rPr>
          <w:rStyle w:val="af0"/>
          <w:rFonts w:ascii="Times New Roman" w:hAnsi="Times New Roman"/>
          <w:sz w:val="28"/>
          <w:szCs w:val="28"/>
          <w:shd w:val="clear" w:color="auto" w:fill="FFFFFF"/>
        </w:rPr>
        <w:t>вещество</w:t>
      </w:r>
      <w:r w:rsidR="009136F1">
        <w:rPr>
          <w:rStyle w:val="af0"/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proofErr w:type="spellStart"/>
      <w:r w:rsidR="00F411DE" w:rsidRPr="006A080D">
        <w:rPr>
          <w:rFonts w:ascii="Times New Roman" w:hAnsi="Times New Roman"/>
          <w:sz w:val="28"/>
          <w:szCs w:val="28"/>
          <w:shd w:val="clear" w:color="auto" w:fill="FFFFFF"/>
        </w:rPr>
        <w:t>нимесулид</w:t>
      </w:r>
      <w:proofErr w:type="spellEnd"/>
      <w:r w:rsidR="00F411DE"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 10 мг</w:t>
      </w:r>
    </w:p>
    <w:p w14:paraId="06FD4B1A" w14:textId="55C7F5B8" w:rsidR="00D92139" w:rsidRPr="006A080D" w:rsidRDefault="001A42FB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080D">
        <w:rPr>
          <w:rStyle w:val="af0"/>
          <w:rFonts w:ascii="Times New Roman" w:hAnsi="Times New Roman"/>
          <w:sz w:val="28"/>
          <w:szCs w:val="28"/>
          <w:shd w:val="clear" w:color="auto" w:fill="FFFFFF"/>
        </w:rPr>
        <w:t>вспомогательные вещества:</w:t>
      </w:r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 диметилсульфоксид, </w:t>
      </w:r>
      <w:r w:rsidR="00D92139" w:rsidRPr="006A080D">
        <w:rPr>
          <w:rFonts w:ascii="Times New Roman" w:hAnsi="Times New Roman"/>
          <w:sz w:val="28"/>
          <w:szCs w:val="28"/>
          <w:shd w:val="clear" w:color="auto" w:fill="FFFFFF"/>
        </w:rPr>
        <w:t>диметилфталат</w:t>
      </w:r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, этанол, </w:t>
      </w:r>
      <w:r w:rsidR="007C72F0" w:rsidRPr="006A080D">
        <w:rPr>
          <w:rFonts w:ascii="Times New Roman" w:hAnsi="Times New Roman"/>
          <w:sz w:val="28"/>
          <w:szCs w:val="28"/>
          <w:shd w:val="clear" w:color="auto" w:fill="FFFFFF"/>
        </w:rPr>
        <w:t>2-пропанол</w:t>
      </w:r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D92139" w:rsidRPr="006A080D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6A080D">
        <w:rPr>
          <w:rFonts w:ascii="Times New Roman" w:hAnsi="Times New Roman"/>
          <w:sz w:val="28"/>
          <w:szCs w:val="28"/>
          <w:shd w:val="clear" w:color="auto" w:fill="FFFFFF"/>
        </w:rPr>
        <w:t>ислот</w:t>
      </w:r>
      <w:r w:rsidR="00D92139" w:rsidRPr="006A080D">
        <w:rPr>
          <w:rFonts w:ascii="Times New Roman" w:hAnsi="Times New Roman"/>
          <w:sz w:val="28"/>
          <w:szCs w:val="28"/>
          <w:shd w:val="clear" w:color="auto" w:fill="FFFFFF"/>
        </w:rPr>
        <w:t>а лимонная</w:t>
      </w:r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 мо</w:t>
      </w:r>
      <w:r w:rsidR="00565A2D"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ногидрат, </w:t>
      </w:r>
      <w:proofErr w:type="spellStart"/>
      <w:r w:rsidR="00565A2D" w:rsidRPr="006A080D">
        <w:rPr>
          <w:rFonts w:ascii="Times New Roman" w:hAnsi="Times New Roman"/>
          <w:sz w:val="28"/>
          <w:szCs w:val="28"/>
          <w:shd w:val="clear" w:color="auto" w:fill="FFFFFF"/>
        </w:rPr>
        <w:t>ароматизатор</w:t>
      </w:r>
      <w:proofErr w:type="spellEnd"/>
      <w:r w:rsidR="00565A2D"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65A2D" w:rsidRPr="006A080D">
        <w:rPr>
          <w:rFonts w:ascii="Times New Roman" w:hAnsi="Times New Roman"/>
          <w:sz w:val="28"/>
          <w:szCs w:val="28"/>
          <w:shd w:val="clear" w:color="auto" w:fill="FFFFFF"/>
        </w:rPr>
        <w:t>Relaxin</w:t>
      </w:r>
      <w:proofErr w:type="spellEnd"/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A080D">
        <w:rPr>
          <w:rFonts w:ascii="Times New Roman" w:hAnsi="Times New Roman"/>
          <w:sz w:val="28"/>
          <w:szCs w:val="28"/>
          <w:shd w:val="clear" w:color="auto" w:fill="FFFFFF"/>
        </w:rPr>
        <w:t>Warmth</w:t>
      </w:r>
      <w:proofErr w:type="spellEnd"/>
      <w:r w:rsidR="00D92139" w:rsidRPr="006A080D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3E36D1C7" w14:textId="77777777" w:rsidR="001A42FB" w:rsidRPr="006A080D" w:rsidRDefault="001A42FB" w:rsidP="009E67C2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6A080D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Описание</w:t>
      </w:r>
      <w:r w:rsidR="005710F2" w:rsidRPr="006A080D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внешнего вида, запаха, вкуса</w:t>
      </w:r>
    </w:p>
    <w:p w14:paraId="581A9503" w14:textId="77777777" w:rsidR="001A42FB" w:rsidRPr="006A080D" w:rsidRDefault="001A42FB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>Прозрачный раствор от бесцветного до светло-желтого цвета с характерным запахом.</w:t>
      </w:r>
    </w:p>
    <w:p w14:paraId="0ED36624" w14:textId="77777777" w:rsidR="001A42FB" w:rsidRPr="006A080D" w:rsidRDefault="001A42FB" w:rsidP="009E67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F022295" w14:textId="77777777" w:rsidR="006F217C" w:rsidRPr="006A080D" w:rsidRDefault="006F217C" w:rsidP="009E67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sz w:val="28"/>
          <w:szCs w:val="28"/>
          <w:lang w:eastAsia="ru-RU"/>
        </w:rPr>
        <w:t>Форма  выпуска  и упаковка</w:t>
      </w:r>
    </w:p>
    <w:p w14:paraId="751966E5" w14:textId="77777777" w:rsidR="00C94C0F" w:rsidRDefault="001A42FB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По 35 г </w:t>
      </w:r>
      <w:r w:rsidR="009C4479"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препарата </w:t>
      </w:r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во флакон из полиэтилена высокой плотности, снабженный распылительным устройством и защитным колпачком. </w:t>
      </w:r>
    </w:p>
    <w:p w14:paraId="6FF58E1C" w14:textId="3E364483" w:rsidR="008C2229" w:rsidRPr="006A080D" w:rsidRDefault="001B369B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По </w:t>
      </w:r>
      <w:r w:rsidR="00C94C0F" w:rsidRPr="006A080D">
        <w:rPr>
          <w:rFonts w:ascii="Times New Roman" w:hAnsi="Times New Roman"/>
          <w:sz w:val="28"/>
          <w:szCs w:val="28"/>
          <w:shd w:val="clear" w:color="auto" w:fill="FFFFFF"/>
        </w:rPr>
        <w:t>1 флакону</w:t>
      </w:r>
      <w:r w:rsidR="001A42FB"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 вместе с инструкцией по медицинскому применению на казахском и русском языках помещ</w:t>
      </w:r>
      <w:r w:rsidR="009D7CB1" w:rsidRPr="006A080D">
        <w:rPr>
          <w:rFonts w:ascii="Times New Roman" w:hAnsi="Times New Roman"/>
          <w:sz w:val="28"/>
          <w:szCs w:val="28"/>
          <w:shd w:val="clear" w:color="auto" w:fill="FFFFFF"/>
        </w:rPr>
        <w:t>ают</w:t>
      </w:r>
      <w:r w:rsidR="001A42FB"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 в </w:t>
      </w:r>
      <w:r w:rsidR="00C94C0F" w:rsidRPr="006A080D">
        <w:rPr>
          <w:rFonts w:ascii="Times New Roman" w:hAnsi="Times New Roman"/>
          <w:sz w:val="28"/>
          <w:szCs w:val="28"/>
          <w:shd w:val="clear" w:color="auto" w:fill="FFFFFF"/>
        </w:rPr>
        <w:t>пачку из</w:t>
      </w:r>
      <w:r w:rsidR="004831FF" w:rsidRPr="006A080D">
        <w:rPr>
          <w:rFonts w:ascii="Times New Roman" w:hAnsi="Times New Roman"/>
          <w:sz w:val="28"/>
          <w:szCs w:val="28"/>
          <w:shd w:val="clear" w:color="auto" w:fill="FFFFFF"/>
        </w:rPr>
        <w:t xml:space="preserve"> картона</w:t>
      </w:r>
      <w:r w:rsidR="001A42FB" w:rsidRPr="006A080D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3A59BC29" w14:textId="77777777" w:rsidR="0027119E" w:rsidRPr="006A080D" w:rsidRDefault="0027119E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9451A1" w14:textId="77777777" w:rsidR="006F217C" w:rsidRPr="006A080D" w:rsidRDefault="006F217C" w:rsidP="009E67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Срок хранения </w:t>
      </w:r>
    </w:p>
    <w:p w14:paraId="180C5413" w14:textId="77777777" w:rsidR="000608E2" w:rsidRPr="006A080D" w:rsidRDefault="001A42FB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r w:rsidR="000608E2" w:rsidRPr="006A080D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14:paraId="2C02146D" w14:textId="77777777" w:rsidR="00E37C70" w:rsidRPr="006A080D" w:rsidRDefault="000608E2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Не применять по истечении срока годности!</w:t>
      </w:r>
    </w:p>
    <w:p w14:paraId="66D663ED" w14:textId="77777777" w:rsidR="00F75510" w:rsidRPr="006A080D" w:rsidRDefault="00F75510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C45C21" w14:textId="77777777" w:rsidR="006F217C" w:rsidRPr="006A080D" w:rsidRDefault="006F217C" w:rsidP="009E67C2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Условия хранения</w:t>
      </w:r>
    </w:p>
    <w:p w14:paraId="0D0F4073" w14:textId="77777777" w:rsidR="000608E2" w:rsidRPr="006A080D" w:rsidRDefault="000608E2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>Хранить в сухом защищенном от света месте при температуре не выше 25</w:t>
      </w:r>
      <w:r w:rsidRPr="006A080D">
        <w:rPr>
          <w:rFonts w:ascii="Times New Roman" w:eastAsia="Times New Roman" w:hAnsi="Times New Roman"/>
          <w:b/>
          <w:sz w:val="28"/>
          <w:szCs w:val="28"/>
          <w:lang w:eastAsia="ru-RU"/>
        </w:rPr>
        <w:t>°</w:t>
      </w:r>
      <w:r w:rsidRPr="006A080D">
        <w:rPr>
          <w:rFonts w:ascii="Times New Roman" w:eastAsia="Times New Roman" w:hAnsi="Times New Roman"/>
          <w:sz w:val="28"/>
          <w:szCs w:val="28"/>
          <w:lang w:eastAsia="ru-RU"/>
        </w:rPr>
        <w:t xml:space="preserve">С. </w:t>
      </w:r>
      <w:r w:rsidR="00B0259D" w:rsidRPr="006A080D">
        <w:rPr>
          <w:rFonts w:ascii="Times New Roman" w:hAnsi="Times New Roman"/>
          <w:snapToGrid w:val="0"/>
          <w:sz w:val="28"/>
        </w:rPr>
        <w:t xml:space="preserve">Не замораживать </w:t>
      </w:r>
      <w:r w:rsidR="00B0259D" w:rsidRPr="006A080D">
        <w:rPr>
          <w:rFonts w:ascii="Times New Roman" w:hAnsi="Times New Roman"/>
          <w:snapToGrid w:val="0"/>
          <w:sz w:val="28"/>
        </w:rPr>
        <w:sym w:font="Symbol" w:char="F021"/>
      </w:r>
    </w:p>
    <w:p w14:paraId="1D2822D1" w14:textId="77777777" w:rsidR="006F217C" w:rsidRPr="006A080D" w:rsidRDefault="006F217C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80D">
        <w:rPr>
          <w:rFonts w:ascii="Times New Roman" w:hAnsi="Times New Roman"/>
          <w:sz w:val="28"/>
          <w:szCs w:val="28"/>
        </w:rPr>
        <w:t xml:space="preserve">Хранить в недоступном для детей месте! </w:t>
      </w:r>
      <w:bookmarkStart w:id="2" w:name="2175220289"/>
    </w:p>
    <w:bookmarkEnd w:id="2"/>
    <w:p w14:paraId="27CC77C1" w14:textId="77777777" w:rsidR="006F217C" w:rsidRPr="006A080D" w:rsidRDefault="006F217C" w:rsidP="009E6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1AFA0F" w14:textId="77777777" w:rsidR="001C36C2" w:rsidRPr="006A080D" w:rsidRDefault="006F217C" w:rsidP="009E67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A080D">
        <w:rPr>
          <w:rFonts w:ascii="Times New Roman" w:hAnsi="Times New Roman"/>
          <w:b/>
          <w:sz w:val="28"/>
          <w:szCs w:val="28"/>
        </w:rPr>
        <w:t xml:space="preserve">Условия отпуска из аптек </w:t>
      </w:r>
    </w:p>
    <w:p w14:paraId="27F7EE36" w14:textId="77777777" w:rsidR="006F217C" w:rsidRPr="006A080D" w:rsidRDefault="001A42FB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80D">
        <w:rPr>
          <w:rFonts w:ascii="Times New Roman" w:hAnsi="Times New Roman"/>
          <w:sz w:val="28"/>
          <w:szCs w:val="28"/>
        </w:rPr>
        <w:t>Без рецепта</w:t>
      </w:r>
    </w:p>
    <w:p w14:paraId="6D7A6282" w14:textId="77777777" w:rsidR="001C36C2" w:rsidRPr="006A080D" w:rsidRDefault="001C36C2" w:rsidP="009E67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B220DB7" w14:textId="77777777" w:rsidR="006F217C" w:rsidRPr="006A080D" w:rsidRDefault="006F217C" w:rsidP="009E67C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6A080D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</w:t>
      </w:r>
      <w:r w:rsidRPr="006A080D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 </w:t>
      </w:r>
      <w:r w:rsidRPr="006A080D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6A080D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 </w:t>
      </w:r>
      <w:r w:rsidRPr="006A080D">
        <w:rPr>
          <w:rFonts w:ascii="Times New Roman" w:eastAsia="Times New Roman" w:hAnsi="Times New Roman"/>
          <w:b/>
          <w:sz w:val="28"/>
          <w:szCs w:val="28"/>
          <w:lang w:eastAsia="ru-RU"/>
        </w:rPr>
        <w:t>производителе</w:t>
      </w:r>
      <w:r w:rsidRPr="006A080D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 </w:t>
      </w:r>
    </w:p>
    <w:p w14:paraId="18A8B2EB" w14:textId="77777777" w:rsidR="00940659" w:rsidRPr="005765DC" w:rsidRDefault="001A42FB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6A080D">
        <w:rPr>
          <w:rFonts w:ascii="Times New Roman" w:hAnsi="Times New Roman"/>
          <w:sz w:val="28"/>
          <w:szCs w:val="28"/>
          <w:lang w:val="en-US"/>
        </w:rPr>
        <w:t>Encube</w:t>
      </w:r>
      <w:proofErr w:type="spellEnd"/>
      <w:r w:rsidRPr="006A080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A080D">
        <w:rPr>
          <w:rFonts w:ascii="Times New Roman" w:hAnsi="Times New Roman"/>
          <w:sz w:val="28"/>
          <w:szCs w:val="28"/>
          <w:lang w:val="en-US"/>
        </w:rPr>
        <w:t>Ethicals</w:t>
      </w:r>
      <w:proofErr w:type="spellEnd"/>
      <w:r w:rsidRPr="006A080D">
        <w:rPr>
          <w:rFonts w:ascii="Times New Roman" w:hAnsi="Times New Roman"/>
          <w:sz w:val="28"/>
          <w:szCs w:val="28"/>
          <w:lang w:val="en-US"/>
        </w:rPr>
        <w:t xml:space="preserve"> Private Limited, </w:t>
      </w:r>
    </w:p>
    <w:p w14:paraId="3474DBF4" w14:textId="10C71F6B" w:rsidR="001A42FB" w:rsidRPr="006A080D" w:rsidRDefault="001A42FB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A080D">
        <w:rPr>
          <w:rFonts w:ascii="Times New Roman" w:hAnsi="Times New Roman"/>
          <w:sz w:val="28"/>
          <w:szCs w:val="28"/>
          <w:lang w:val="en-US"/>
        </w:rPr>
        <w:t xml:space="preserve">Plot No. C-1 </w:t>
      </w:r>
      <w:proofErr w:type="spellStart"/>
      <w:r w:rsidRPr="006A080D">
        <w:rPr>
          <w:rFonts w:ascii="Times New Roman" w:hAnsi="Times New Roman"/>
          <w:sz w:val="28"/>
          <w:szCs w:val="28"/>
          <w:lang w:val="en-US"/>
        </w:rPr>
        <w:t>Madkaim</w:t>
      </w:r>
      <w:proofErr w:type="spellEnd"/>
      <w:r w:rsidRPr="006A080D">
        <w:rPr>
          <w:rFonts w:ascii="Times New Roman" w:hAnsi="Times New Roman"/>
          <w:sz w:val="28"/>
          <w:szCs w:val="28"/>
          <w:lang w:val="en-US"/>
        </w:rPr>
        <w:t xml:space="preserve"> Industrial Estate, </w:t>
      </w:r>
      <w:proofErr w:type="spellStart"/>
      <w:r w:rsidRPr="006A080D">
        <w:rPr>
          <w:rFonts w:ascii="Times New Roman" w:hAnsi="Times New Roman"/>
          <w:sz w:val="28"/>
          <w:szCs w:val="28"/>
          <w:lang w:val="en-US"/>
        </w:rPr>
        <w:t>Ma</w:t>
      </w:r>
      <w:r w:rsidR="00E64FE3" w:rsidRPr="006A080D">
        <w:rPr>
          <w:rFonts w:ascii="Times New Roman" w:hAnsi="Times New Roman"/>
          <w:sz w:val="28"/>
          <w:szCs w:val="28"/>
          <w:lang w:val="en-US"/>
        </w:rPr>
        <w:t>dkaim</w:t>
      </w:r>
      <w:proofErr w:type="spellEnd"/>
      <w:r w:rsidR="00E64FE3" w:rsidRPr="006A080D">
        <w:rPr>
          <w:rFonts w:ascii="Times New Roman" w:hAnsi="Times New Roman"/>
          <w:sz w:val="28"/>
          <w:szCs w:val="28"/>
          <w:lang w:val="en-US"/>
        </w:rPr>
        <w:t xml:space="preserve">, Post </w:t>
      </w:r>
      <w:proofErr w:type="spellStart"/>
      <w:r w:rsidR="00E64FE3" w:rsidRPr="006A080D">
        <w:rPr>
          <w:rFonts w:ascii="Times New Roman" w:hAnsi="Times New Roman"/>
          <w:sz w:val="28"/>
          <w:szCs w:val="28"/>
          <w:lang w:val="en-US"/>
        </w:rPr>
        <w:t>Mardol</w:t>
      </w:r>
      <w:proofErr w:type="spellEnd"/>
      <w:r w:rsidR="00E64FE3" w:rsidRPr="006A080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E64FE3" w:rsidRPr="006A080D">
        <w:rPr>
          <w:rFonts w:ascii="Times New Roman" w:hAnsi="Times New Roman"/>
          <w:sz w:val="28"/>
          <w:szCs w:val="28"/>
          <w:lang w:val="en-US"/>
        </w:rPr>
        <w:t>Ponda</w:t>
      </w:r>
      <w:proofErr w:type="spellEnd"/>
      <w:r w:rsidR="0093484B">
        <w:rPr>
          <w:rFonts w:ascii="Times New Roman" w:hAnsi="Times New Roman"/>
          <w:sz w:val="28"/>
          <w:szCs w:val="28"/>
          <w:lang w:val="en-US"/>
        </w:rPr>
        <w:t>,</w:t>
      </w:r>
      <w:r w:rsidR="00E64FE3" w:rsidRPr="006A080D">
        <w:rPr>
          <w:rFonts w:ascii="Times New Roman" w:hAnsi="Times New Roman"/>
          <w:sz w:val="28"/>
          <w:szCs w:val="28"/>
          <w:lang w:val="en-US"/>
        </w:rPr>
        <w:t xml:space="preserve"> Goa, </w:t>
      </w:r>
      <w:proofErr w:type="spellStart"/>
      <w:r w:rsidRPr="006A080D">
        <w:rPr>
          <w:rFonts w:ascii="Times New Roman" w:hAnsi="Times New Roman"/>
          <w:sz w:val="28"/>
          <w:szCs w:val="28"/>
          <w:lang w:val="en-US"/>
        </w:rPr>
        <w:t>Индия</w:t>
      </w:r>
      <w:proofErr w:type="spellEnd"/>
    </w:p>
    <w:p w14:paraId="6B92F6E6" w14:textId="65EA81E1" w:rsidR="00525CA3" w:rsidRPr="00C257F8" w:rsidRDefault="00525CA3" w:rsidP="00525CA3">
      <w:pPr>
        <w:spacing w:after="0" w:line="240" w:lineRule="auto"/>
        <w:rPr>
          <w:rFonts w:ascii="Times New Roman" w:eastAsia="Microsoft Sans Serif" w:hAnsi="Times New Roman"/>
          <w:sz w:val="28"/>
          <w:szCs w:val="28"/>
          <w:lang w:val="en-US" w:eastAsia="ru-RU" w:bidi="ru-RU"/>
        </w:rPr>
      </w:pPr>
      <w:r w:rsidRPr="00940659">
        <w:rPr>
          <w:rFonts w:ascii="Times New Roman" w:eastAsia="Microsoft Sans Serif" w:hAnsi="Times New Roman"/>
          <w:sz w:val="28"/>
          <w:szCs w:val="28"/>
          <w:lang w:eastAsia="ru-RU" w:bidi="ru-RU"/>
        </w:rPr>
        <w:t>Тел</w:t>
      </w:r>
      <w:r w:rsidRPr="00C257F8">
        <w:rPr>
          <w:rFonts w:ascii="Times New Roman" w:eastAsia="Microsoft Sans Serif" w:hAnsi="Times New Roman"/>
          <w:sz w:val="28"/>
          <w:szCs w:val="28"/>
          <w:lang w:val="en-US" w:eastAsia="ru-RU" w:bidi="ru-RU"/>
        </w:rPr>
        <w:t>.: +</w:t>
      </w:r>
      <w:r w:rsidR="0086262B" w:rsidRPr="00C257F8">
        <w:rPr>
          <w:rFonts w:ascii="Times New Roman" w:eastAsia="Microsoft Sans Serif" w:hAnsi="Times New Roman"/>
          <w:sz w:val="28"/>
          <w:szCs w:val="28"/>
          <w:lang w:val="en-US" w:eastAsia="ru-RU" w:bidi="ru-RU"/>
        </w:rPr>
        <w:t>91</w:t>
      </w:r>
      <w:r w:rsidR="0086262B">
        <w:rPr>
          <w:rFonts w:ascii="Times New Roman" w:eastAsia="Microsoft Sans Serif" w:hAnsi="Times New Roman"/>
          <w:sz w:val="28"/>
          <w:szCs w:val="28"/>
          <w:lang w:val="en-US" w:eastAsia="ru-RU" w:bidi="ru-RU"/>
        </w:rPr>
        <w:t xml:space="preserve"> </w:t>
      </w:r>
      <w:r w:rsidR="0086262B" w:rsidRPr="00C257F8">
        <w:rPr>
          <w:rFonts w:ascii="Times New Roman" w:eastAsia="Microsoft Sans Serif" w:hAnsi="Times New Roman"/>
          <w:sz w:val="28"/>
          <w:szCs w:val="28"/>
          <w:lang w:val="en-US" w:eastAsia="ru-RU" w:bidi="ru-RU"/>
        </w:rPr>
        <w:t>08326618600</w:t>
      </w:r>
    </w:p>
    <w:p w14:paraId="68BF1CAF" w14:textId="43AFB286" w:rsidR="00525CA3" w:rsidRPr="00C257F8" w:rsidRDefault="00525CA3" w:rsidP="00525CA3">
      <w:pPr>
        <w:autoSpaceDE w:val="0"/>
        <w:autoSpaceDN w:val="0"/>
        <w:spacing w:after="0" w:line="240" w:lineRule="auto"/>
        <w:jc w:val="both"/>
        <w:rPr>
          <w:rFonts w:ascii="Times New Roman" w:eastAsia="Microsoft Sans Serif" w:hAnsi="Times New Roman"/>
          <w:sz w:val="28"/>
          <w:szCs w:val="28"/>
          <w:lang w:val="en-US" w:eastAsia="ru-RU" w:bidi="ru-RU"/>
        </w:rPr>
      </w:pPr>
      <w:r>
        <w:rPr>
          <w:rFonts w:ascii="Times New Roman" w:eastAsia="Microsoft Sans Serif" w:hAnsi="Times New Roman"/>
          <w:sz w:val="28"/>
          <w:szCs w:val="28"/>
          <w:lang w:val="en-US" w:eastAsia="ru-RU" w:bidi="ru-RU"/>
        </w:rPr>
        <w:t>e</w:t>
      </w:r>
      <w:r w:rsidRPr="00C257F8">
        <w:rPr>
          <w:rFonts w:ascii="Times New Roman" w:eastAsia="Microsoft Sans Serif" w:hAnsi="Times New Roman"/>
          <w:sz w:val="28"/>
          <w:szCs w:val="28"/>
          <w:lang w:val="en-US" w:eastAsia="ru-RU" w:bidi="ru-RU"/>
        </w:rPr>
        <w:t>-</w:t>
      </w:r>
      <w:r w:rsidRPr="00D71927">
        <w:rPr>
          <w:rFonts w:ascii="Times New Roman" w:eastAsia="Microsoft Sans Serif" w:hAnsi="Times New Roman"/>
          <w:sz w:val="28"/>
          <w:szCs w:val="28"/>
          <w:lang w:val="en-US" w:eastAsia="ru-RU" w:bidi="ru-RU"/>
        </w:rPr>
        <w:t>mail</w:t>
      </w:r>
      <w:r w:rsidRPr="00C257F8">
        <w:rPr>
          <w:rFonts w:ascii="Times New Roman" w:eastAsia="Microsoft Sans Serif" w:hAnsi="Times New Roman"/>
          <w:sz w:val="28"/>
          <w:szCs w:val="28"/>
          <w:lang w:val="en-US" w:eastAsia="ru-RU" w:bidi="ru-RU"/>
        </w:rPr>
        <w:t xml:space="preserve">: </w:t>
      </w:r>
      <w:hyperlink r:id="rId12" w:history="1">
        <w:r w:rsidR="00C257F8" w:rsidRPr="00EC593A">
          <w:rPr>
            <w:rStyle w:val="af"/>
            <w:rFonts w:ascii="Times New Roman" w:eastAsia="Microsoft Sans Serif" w:hAnsi="Times New Roman"/>
            <w:sz w:val="28"/>
            <w:szCs w:val="28"/>
            <w:lang w:val="en-US" w:eastAsia="ru-RU" w:bidi="ru-RU"/>
          </w:rPr>
          <w:t>www.encubeethicals.com</w:t>
        </w:r>
      </w:hyperlink>
    </w:p>
    <w:p w14:paraId="77D0687F" w14:textId="77777777" w:rsidR="007B4A32" w:rsidRPr="00C257F8" w:rsidRDefault="007B4A32" w:rsidP="009E67C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</w:p>
    <w:p w14:paraId="1145BF7C" w14:textId="77777777" w:rsidR="006F217C" w:rsidRPr="006A080D" w:rsidRDefault="006F217C" w:rsidP="009E67C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080D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lastRenderedPageBreak/>
        <w:t>Держатель</w:t>
      </w:r>
      <w:r w:rsidRPr="006A080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регистрационного удостоверения</w:t>
      </w:r>
    </w:p>
    <w:p w14:paraId="3BCFA887" w14:textId="479F83B5" w:rsidR="001C36C2" w:rsidRPr="005765DC" w:rsidRDefault="001C36C2" w:rsidP="009E67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080D">
        <w:rPr>
          <w:rFonts w:ascii="Times New Roman" w:hAnsi="Times New Roman"/>
          <w:sz w:val="28"/>
          <w:szCs w:val="28"/>
        </w:rPr>
        <w:t>Др</w:t>
      </w:r>
      <w:r w:rsidR="003A10F1" w:rsidRPr="006A080D">
        <w:rPr>
          <w:rFonts w:ascii="Times New Roman" w:hAnsi="Times New Roman"/>
          <w:sz w:val="28"/>
          <w:szCs w:val="28"/>
        </w:rPr>
        <w:t>.</w:t>
      </w:r>
      <w:r w:rsidRPr="006A08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080D">
        <w:rPr>
          <w:rFonts w:ascii="Times New Roman" w:hAnsi="Times New Roman"/>
          <w:sz w:val="28"/>
          <w:szCs w:val="28"/>
        </w:rPr>
        <w:t>Редди</w:t>
      </w:r>
      <w:r w:rsidR="00940659" w:rsidRPr="005765DC">
        <w:rPr>
          <w:rFonts w:ascii="Times New Roman" w:hAnsi="Times New Roman"/>
          <w:sz w:val="28"/>
          <w:szCs w:val="28"/>
        </w:rPr>
        <w:t>’</w:t>
      </w:r>
      <w:r w:rsidRPr="006A080D">
        <w:rPr>
          <w:rFonts w:ascii="Times New Roman" w:hAnsi="Times New Roman"/>
          <w:sz w:val="28"/>
          <w:szCs w:val="28"/>
        </w:rPr>
        <w:t>с</w:t>
      </w:r>
      <w:proofErr w:type="spellEnd"/>
      <w:r w:rsidRPr="006A08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080D">
        <w:rPr>
          <w:rFonts w:ascii="Times New Roman" w:hAnsi="Times New Roman"/>
          <w:sz w:val="28"/>
          <w:szCs w:val="28"/>
        </w:rPr>
        <w:t>Лабораторис</w:t>
      </w:r>
      <w:proofErr w:type="spellEnd"/>
      <w:r w:rsidRPr="006A080D">
        <w:rPr>
          <w:rFonts w:ascii="Times New Roman" w:hAnsi="Times New Roman"/>
          <w:sz w:val="28"/>
          <w:szCs w:val="28"/>
        </w:rPr>
        <w:t xml:space="preserve"> </w:t>
      </w:r>
      <w:r w:rsidRPr="006A080D">
        <w:rPr>
          <w:rFonts w:ascii="Times New Roman" w:hAnsi="Times New Roman"/>
          <w:sz w:val="28"/>
          <w:szCs w:val="28"/>
          <w:lang w:val="kk-KZ"/>
        </w:rPr>
        <w:t>Лимитед</w:t>
      </w:r>
      <w:r w:rsidR="00940659" w:rsidRPr="005765DC">
        <w:rPr>
          <w:rFonts w:ascii="Times New Roman" w:hAnsi="Times New Roman"/>
          <w:sz w:val="28"/>
          <w:szCs w:val="28"/>
        </w:rPr>
        <w:t>,</w:t>
      </w:r>
    </w:p>
    <w:p w14:paraId="28810A87" w14:textId="67FB3F77" w:rsidR="007B4A32" w:rsidRPr="00EC593A" w:rsidRDefault="001C36C2" w:rsidP="009E67C2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6A080D">
        <w:rPr>
          <w:rFonts w:ascii="Times New Roman" w:hAnsi="Times New Roman"/>
          <w:sz w:val="28"/>
          <w:szCs w:val="28"/>
          <w:lang w:val="kk-KZ"/>
        </w:rPr>
        <w:t>8-2-337, Road No.</w:t>
      </w:r>
      <w:r w:rsidRPr="00EC593A">
        <w:rPr>
          <w:rFonts w:ascii="Times New Roman" w:hAnsi="Times New Roman"/>
          <w:sz w:val="28"/>
          <w:szCs w:val="28"/>
          <w:lang w:val="en-US"/>
        </w:rPr>
        <w:t xml:space="preserve">3, </w:t>
      </w:r>
      <w:r w:rsidRPr="006A080D">
        <w:rPr>
          <w:rFonts w:ascii="Times New Roman" w:hAnsi="Times New Roman"/>
          <w:sz w:val="28"/>
          <w:szCs w:val="28"/>
          <w:lang w:val="en-US"/>
        </w:rPr>
        <w:t>Banjara</w:t>
      </w:r>
      <w:r w:rsidRPr="00EC593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A080D">
        <w:rPr>
          <w:rFonts w:ascii="Times New Roman" w:hAnsi="Times New Roman"/>
          <w:sz w:val="28"/>
          <w:szCs w:val="28"/>
          <w:lang w:val="en-US"/>
        </w:rPr>
        <w:t>Hills</w:t>
      </w:r>
      <w:r w:rsidRPr="00EC593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6A080D">
        <w:rPr>
          <w:rFonts w:ascii="Times New Roman" w:hAnsi="Times New Roman"/>
          <w:sz w:val="28"/>
          <w:szCs w:val="28"/>
          <w:lang w:val="en-US"/>
        </w:rPr>
        <w:t>Hyderabad</w:t>
      </w:r>
      <w:r w:rsidRPr="00EC593A">
        <w:rPr>
          <w:rFonts w:ascii="Times New Roman" w:hAnsi="Times New Roman"/>
          <w:sz w:val="28"/>
          <w:szCs w:val="28"/>
          <w:lang w:val="en-US"/>
        </w:rPr>
        <w:t xml:space="preserve"> – 500034,</w:t>
      </w:r>
      <w:r w:rsidRPr="006A080D">
        <w:rPr>
          <w:rFonts w:ascii="Times New Roman" w:hAnsi="Times New Roman"/>
          <w:sz w:val="28"/>
          <w:szCs w:val="28"/>
          <w:lang w:val="kk-KZ"/>
        </w:rPr>
        <w:t xml:space="preserve"> Tel</w:t>
      </w:r>
      <w:r w:rsidR="00EC593A">
        <w:rPr>
          <w:rFonts w:ascii="Times New Roman" w:hAnsi="Times New Roman"/>
          <w:sz w:val="28"/>
          <w:szCs w:val="28"/>
          <w:lang w:val="en-US"/>
        </w:rPr>
        <w:t>a</w:t>
      </w:r>
      <w:r w:rsidRPr="006A080D">
        <w:rPr>
          <w:rFonts w:ascii="Times New Roman" w:hAnsi="Times New Roman"/>
          <w:sz w:val="28"/>
          <w:szCs w:val="28"/>
          <w:lang w:val="kk-KZ"/>
        </w:rPr>
        <w:t>ngana</w:t>
      </w:r>
      <w:r w:rsidR="001C00EB" w:rsidRPr="00EC593A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1C00EB" w:rsidRPr="006A080D">
        <w:rPr>
          <w:rFonts w:ascii="Times New Roman" w:hAnsi="Times New Roman"/>
          <w:sz w:val="28"/>
          <w:szCs w:val="28"/>
          <w:lang w:val="kk-KZ"/>
        </w:rPr>
        <w:t>Индия</w:t>
      </w:r>
    </w:p>
    <w:p w14:paraId="49394D79" w14:textId="77777777" w:rsidR="00940659" w:rsidRPr="00940659" w:rsidRDefault="00940659" w:rsidP="00940659">
      <w:pPr>
        <w:spacing w:after="0" w:line="240" w:lineRule="auto"/>
        <w:rPr>
          <w:rFonts w:ascii="Times New Roman" w:eastAsia="Microsoft Sans Serif" w:hAnsi="Times New Roman"/>
          <w:sz w:val="28"/>
          <w:szCs w:val="28"/>
          <w:lang w:eastAsia="ru-RU" w:bidi="ru-RU"/>
        </w:rPr>
      </w:pPr>
      <w:r w:rsidRPr="00940659">
        <w:rPr>
          <w:rFonts w:ascii="Times New Roman" w:eastAsia="Microsoft Sans Serif" w:hAnsi="Times New Roman"/>
          <w:sz w:val="28"/>
          <w:szCs w:val="28"/>
          <w:lang w:eastAsia="ru-RU" w:bidi="ru-RU"/>
        </w:rPr>
        <w:t>Тел.: +91 40 4900 2900</w:t>
      </w:r>
    </w:p>
    <w:p w14:paraId="365E08CE" w14:textId="77777777" w:rsidR="00940659" w:rsidRPr="00940659" w:rsidRDefault="00940659" w:rsidP="00940659">
      <w:pPr>
        <w:spacing w:after="0" w:line="240" w:lineRule="auto"/>
        <w:rPr>
          <w:rFonts w:ascii="Times New Roman" w:eastAsia="Microsoft Sans Serif" w:hAnsi="Times New Roman"/>
          <w:sz w:val="28"/>
          <w:szCs w:val="28"/>
          <w:lang w:eastAsia="ru-RU" w:bidi="ru-RU"/>
        </w:rPr>
      </w:pPr>
      <w:r w:rsidRPr="00940659">
        <w:rPr>
          <w:rFonts w:ascii="Times New Roman" w:eastAsia="Microsoft Sans Serif" w:hAnsi="Times New Roman"/>
          <w:sz w:val="28"/>
          <w:szCs w:val="28"/>
          <w:lang w:eastAsia="ru-RU" w:bidi="ru-RU"/>
        </w:rPr>
        <w:t>Факс: +91 40 4900 2999</w:t>
      </w:r>
    </w:p>
    <w:p w14:paraId="3DB5703E" w14:textId="0DF3C8A4" w:rsidR="00940659" w:rsidRPr="005765DC" w:rsidRDefault="00940659" w:rsidP="00940659">
      <w:pPr>
        <w:autoSpaceDE w:val="0"/>
        <w:autoSpaceDN w:val="0"/>
        <w:spacing w:after="0" w:line="240" w:lineRule="auto"/>
        <w:jc w:val="both"/>
        <w:rPr>
          <w:rFonts w:ascii="Times New Roman" w:eastAsia="Microsoft Sans Serif" w:hAnsi="Times New Roman"/>
          <w:sz w:val="28"/>
          <w:szCs w:val="28"/>
          <w:lang w:eastAsia="ru-RU" w:bidi="ru-RU"/>
        </w:rPr>
      </w:pPr>
      <w:r>
        <w:rPr>
          <w:rFonts w:ascii="Times New Roman" w:eastAsia="Microsoft Sans Serif" w:hAnsi="Times New Roman"/>
          <w:sz w:val="28"/>
          <w:szCs w:val="28"/>
          <w:lang w:val="en-US" w:eastAsia="ru-RU" w:bidi="ru-RU"/>
        </w:rPr>
        <w:t>e</w:t>
      </w:r>
      <w:r w:rsidRPr="005765DC">
        <w:rPr>
          <w:rFonts w:ascii="Times New Roman" w:eastAsia="Microsoft Sans Serif" w:hAnsi="Times New Roman"/>
          <w:sz w:val="28"/>
          <w:szCs w:val="28"/>
          <w:lang w:eastAsia="ru-RU" w:bidi="ru-RU"/>
        </w:rPr>
        <w:t>-</w:t>
      </w:r>
      <w:r w:rsidRPr="005765DC">
        <w:rPr>
          <w:rFonts w:ascii="Times New Roman" w:eastAsia="Microsoft Sans Serif" w:hAnsi="Times New Roman"/>
          <w:sz w:val="28"/>
          <w:szCs w:val="28"/>
          <w:lang w:val="en-US" w:eastAsia="ru-RU" w:bidi="ru-RU"/>
        </w:rPr>
        <w:t>mail</w:t>
      </w:r>
      <w:r w:rsidRPr="005765DC">
        <w:rPr>
          <w:rFonts w:ascii="Times New Roman" w:eastAsia="Microsoft Sans Serif" w:hAnsi="Times New Roman"/>
          <w:sz w:val="28"/>
          <w:szCs w:val="28"/>
          <w:lang w:eastAsia="ru-RU" w:bidi="ru-RU"/>
        </w:rPr>
        <w:t xml:space="preserve">: </w:t>
      </w:r>
      <w:hyperlink r:id="rId13" w:history="1">
        <w:r w:rsidRPr="005765DC">
          <w:rPr>
            <w:rStyle w:val="af"/>
            <w:rFonts w:ascii="Times New Roman" w:eastAsia="Microsoft Sans Serif" w:hAnsi="Times New Roman"/>
            <w:sz w:val="28"/>
            <w:szCs w:val="28"/>
            <w:lang w:val="en-US" w:eastAsia="ru-RU" w:bidi="ru-RU"/>
          </w:rPr>
          <w:t>mail</w:t>
        </w:r>
        <w:r w:rsidRPr="005765DC">
          <w:rPr>
            <w:rStyle w:val="af"/>
            <w:rFonts w:ascii="Times New Roman" w:eastAsia="Microsoft Sans Serif" w:hAnsi="Times New Roman"/>
            <w:sz w:val="28"/>
            <w:szCs w:val="28"/>
            <w:lang w:eastAsia="ru-RU" w:bidi="ru-RU"/>
          </w:rPr>
          <w:t>@</w:t>
        </w:r>
        <w:proofErr w:type="spellStart"/>
        <w:r w:rsidRPr="005765DC">
          <w:rPr>
            <w:rStyle w:val="af"/>
            <w:rFonts w:ascii="Times New Roman" w:eastAsia="Microsoft Sans Serif" w:hAnsi="Times New Roman"/>
            <w:sz w:val="28"/>
            <w:szCs w:val="28"/>
            <w:lang w:val="en-US" w:eastAsia="ru-RU" w:bidi="ru-RU"/>
          </w:rPr>
          <w:t>drreddys</w:t>
        </w:r>
        <w:proofErr w:type="spellEnd"/>
        <w:r w:rsidRPr="005765DC">
          <w:rPr>
            <w:rStyle w:val="af"/>
            <w:rFonts w:ascii="Times New Roman" w:eastAsia="Microsoft Sans Serif" w:hAnsi="Times New Roman"/>
            <w:sz w:val="28"/>
            <w:szCs w:val="28"/>
            <w:lang w:eastAsia="ru-RU" w:bidi="ru-RU"/>
          </w:rPr>
          <w:t>.</w:t>
        </w:r>
        <w:r w:rsidRPr="005765DC">
          <w:rPr>
            <w:rStyle w:val="af"/>
            <w:rFonts w:ascii="Times New Roman" w:eastAsia="Microsoft Sans Serif" w:hAnsi="Times New Roman"/>
            <w:sz w:val="28"/>
            <w:szCs w:val="28"/>
            <w:lang w:val="en-US" w:eastAsia="ru-RU" w:bidi="ru-RU"/>
          </w:rPr>
          <w:t>com</w:t>
        </w:r>
      </w:hyperlink>
    </w:p>
    <w:p w14:paraId="3D809A56" w14:textId="77777777" w:rsidR="007B4A32" w:rsidRPr="005765DC" w:rsidRDefault="007B4A32" w:rsidP="009E67C2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14:paraId="09ADB3CE" w14:textId="77777777" w:rsidR="00F64B98" w:rsidRPr="006A080D" w:rsidRDefault="00F64B98" w:rsidP="009E67C2">
      <w:pPr>
        <w:pStyle w:val="21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de-DE"/>
        </w:rPr>
      </w:pPr>
      <w:r w:rsidRPr="006A080D">
        <w:rPr>
          <w:rFonts w:ascii="Times New Roman" w:hAnsi="Times New Roman"/>
          <w:b/>
          <w:iCs/>
          <w:sz w:val="28"/>
          <w:szCs w:val="28"/>
          <w:lang w:val="kk-KZ"/>
        </w:rPr>
        <w:t xml:space="preserve">Наименование, адрес и контактные данные (телефон, факс,  электронная почта) организации </w:t>
      </w:r>
      <w:r w:rsidRPr="006A080D">
        <w:rPr>
          <w:rFonts w:ascii="Times New Roman" w:hAnsi="Times New Roman"/>
          <w:b/>
          <w:iCs/>
          <w:sz w:val="28"/>
          <w:szCs w:val="28"/>
        </w:rPr>
        <w:t xml:space="preserve">на территории Республики Казахстан, принимающей претензии (предложения)  по качеству лекарственных  средств  от потребителей и  </w:t>
      </w:r>
      <w:bookmarkStart w:id="3" w:name="_Hlk29131454"/>
      <w:bookmarkStart w:id="4" w:name="_Hlk32332581"/>
      <w:proofErr w:type="spellStart"/>
      <w:r w:rsidRPr="006A080D">
        <w:rPr>
          <w:rFonts w:ascii="Times New Roman" w:hAnsi="Times New Roman"/>
          <w:b/>
          <w:iCs/>
          <w:sz w:val="28"/>
          <w:szCs w:val="28"/>
          <w:lang w:val="de-DE" w:eastAsia="de-DE"/>
        </w:rPr>
        <w:t>ответственной</w:t>
      </w:r>
      <w:proofErr w:type="spellEnd"/>
      <w:r w:rsidRPr="006A080D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6A080D">
        <w:rPr>
          <w:rFonts w:ascii="Times New Roman" w:hAnsi="Times New Roman"/>
          <w:b/>
          <w:iCs/>
          <w:sz w:val="28"/>
          <w:szCs w:val="28"/>
          <w:lang w:val="de-DE" w:eastAsia="de-DE"/>
        </w:rPr>
        <w:t>за</w:t>
      </w:r>
      <w:proofErr w:type="spellEnd"/>
      <w:r w:rsidRPr="006A080D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6A080D">
        <w:rPr>
          <w:rFonts w:ascii="Times New Roman" w:hAnsi="Times New Roman"/>
          <w:b/>
          <w:iCs/>
          <w:sz w:val="28"/>
          <w:szCs w:val="28"/>
          <w:lang w:val="de-DE" w:eastAsia="de-DE"/>
        </w:rPr>
        <w:t>пострегистрационное</w:t>
      </w:r>
      <w:proofErr w:type="spellEnd"/>
      <w:r w:rsidRPr="006A080D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6A080D">
        <w:rPr>
          <w:rFonts w:ascii="Times New Roman" w:hAnsi="Times New Roman"/>
          <w:b/>
          <w:iCs/>
          <w:sz w:val="28"/>
          <w:szCs w:val="28"/>
          <w:lang w:val="de-DE" w:eastAsia="de-DE"/>
        </w:rPr>
        <w:t>наблюдение</w:t>
      </w:r>
      <w:proofErr w:type="spellEnd"/>
      <w:r w:rsidRPr="006A080D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6A080D">
        <w:rPr>
          <w:rFonts w:ascii="Times New Roman" w:hAnsi="Times New Roman"/>
          <w:b/>
          <w:iCs/>
          <w:sz w:val="28"/>
          <w:szCs w:val="28"/>
          <w:lang w:val="de-DE" w:eastAsia="de-DE"/>
        </w:rPr>
        <w:t>за</w:t>
      </w:r>
      <w:proofErr w:type="spellEnd"/>
      <w:r w:rsidRPr="006A080D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6A080D">
        <w:rPr>
          <w:rFonts w:ascii="Times New Roman" w:hAnsi="Times New Roman"/>
          <w:b/>
          <w:iCs/>
          <w:sz w:val="28"/>
          <w:szCs w:val="28"/>
          <w:lang w:val="de-DE" w:eastAsia="de-DE"/>
        </w:rPr>
        <w:t>безопасностью</w:t>
      </w:r>
      <w:proofErr w:type="spellEnd"/>
      <w:r w:rsidRPr="006A080D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6A080D">
        <w:rPr>
          <w:rFonts w:ascii="Times New Roman" w:hAnsi="Times New Roman"/>
          <w:b/>
          <w:iCs/>
          <w:sz w:val="28"/>
          <w:szCs w:val="28"/>
          <w:lang w:val="de-DE" w:eastAsia="de-DE"/>
        </w:rPr>
        <w:t>лекарственного</w:t>
      </w:r>
      <w:proofErr w:type="spellEnd"/>
      <w:r w:rsidRPr="006A080D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6A080D">
        <w:rPr>
          <w:rFonts w:ascii="Times New Roman" w:hAnsi="Times New Roman"/>
          <w:b/>
          <w:iCs/>
          <w:sz w:val="28"/>
          <w:szCs w:val="28"/>
          <w:lang w:val="de-DE" w:eastAsia="de-DE"/>
        </w:rPr>
        <w:t>средства</w:t>
      </w:r>
      <w:bookmarkEnd w:id="3"/>
      <w:proofErr w:type="spellEnd"/>
      <w:r w:rsidRPr="006A080D">
        <w:rPr>
          <w:rFonts w:ascii="Times New Roman" w:hAnsi="Times New Roman"/>
          <w:b/>
          <w:sz w:val="28"/>
          <w:szCs w:val="28"/>
          <w:lang w:val="de-DE" w:eastAsia="de-DE"/>
        </w:rPr>
        <w:t xml:space="preserve"> </w:t>
      </w:r>
      <w:bookmarkEnd w:id="4"/>
    </w:p>
    <w:p w14:paraId="0D362C88" w14:textId="3C1A797C" w:rsidR="00375762" w:rsidRPr="00375762" w:rsidRDefault="00375762" w:rsidP="005765DC">
      <w:pPr>
        <w:spacing w:line="240" w:lineRule="auto"/>
        <w:rPr>
          <w:rFonts w:ascii="Times New Roman" w:hAnsi="Times New Roman"/>
          <w:sz w:val="28"/>
          <w:szCs w:val="28"/>
        </w:rPr>
      </w:pPr>
      <w:r w:rsidRPr="00375762">
        <w:rPr>
          <w:rFonts w:ascii="Times New Roman" w:hAnsi="Times New Roman"/>
          <w:sz w:val="28"/>
          <w:szCs w:val="28"/>
        </w:rPr>
        <w:t>ТОО «</w:t>
      </w:r>
      <w:proofErr w:type="spellStart"/>
      <w:r w:rsidRPr="00375762">
        <w:rPr>
          <w:rFonts w:ascii="Times New Roman" w:hAnsi="Times New Roman"/>
          <w:sz w:val="28"/>
          <w:szCs w:val="28"/>
        </w:rPr>
        <w:t>Др</w:t>
      </w:r>
      <w:proofErr w:type="spellEnd"/>
      <w:r w:rsidRPr="003757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5762">
        <w:rPr>
          <w:rFonts w:ascii="Times New Roman" w:hAnsi="Times New Roman"/>
          <w:sz w:val="28"/>
          <w:szCs w:val="28"/>
        </w:rPr>
        <w:t>Реддис</w:t>
      </w:r>
      <w:proofErr w:type="spellEnd"/>
      <w:r w:rsidRPr="003757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75762">
        <w:rPr>
          <w:rFonts w:ascii="Times New Roman" w:hAnsi="Times New Roman"/>
          <w:sz w:val="28"/>
          <w:szCs w:val="28"/>
        </w:rPr>
        <w:t>Лабораторис</w:t>
      </w:r>
      <w:proofErr w:type="spellEnd"/>
      <w:r w:rsidRPr="00375762">
        <w:rPr>
          <w:rFonts w:ascii="Times New Roman" w:hAnsi="Times New Roman"/>
          <w:sz w:val="28"/>
          <w:szCs w:val="28"/>
        </w:rPr>
        <w:t xml:space="preserve"> Казахстан» </w:t>
      </w:r>
      <w:r w:rsidRPr="00375762">
        <w:rPr>
          <w:rFonts w:ascii="Times New Roman" w:hAnsi="Times New Roman"/>
          <w:sz w:val="28"/>
          <w:szCs w:val="28"/>
        </w:rPr>
        <w:br/>
        <w:t xml:space="preserve">Республика Казахстан, г. Алматы, ул. Тимирязева 28В, офис </w:t>
      </w:r>
      <w:r w:rsidR="00EE498E">
        <w:rPr>
          <w:rFonts w:ascii="Times New Roman" w:hAnsi="Times New Roman"/>
          <w:sz w:val="28"/>
          <w:szCs w:val="28"/>
        </w:rPr>
        <w:t>905</w:t>
      </w:r>
      <w:r w:rsidR="00EE498E">
        <w:rPr>
          <w:rFonts w:ascii="Times New Roman" w:hAnsi="Times New Roman"/>
          <w:sz w:val="28"/>
          <w:szCs w:val="28"/>
        </w:rPr>
        <w:br/>
        <w:t xml:space="preserve">Телефон: +7 (727) 313 25 </w:t>
      </w:r>
      <w:proofErr w:type="gramStart"/>
      <w:r w:rsidR="00EE498E">
        <w:rPr>
          <w:rFonts w:ascii="Times New Roman" w:hAnsi="Times New Roman"/>
          <w:sz w:val="28"/>
          <w:szCs w:val="28"/>
        </w:rPr>
        <w:t>10</w:t>
      </w:r>
      <w:r w:rsidR="00EE498E">
        <w:rPr>
          <w:rFonts w:ascii="Times New Roman" w:hAnsi="Times New Roman"/>
          <w:sz w:val="28"/>
          <w:szCs w:val="28"/>
          <w:lang w:val="kk-KZ"/>
        </w:rPr>
        <w:t xml:space="preserve">,  </w:t>
      </w:r>
      <w:bookmarkStart w:id="5" w:name="_GoBack"/>
      <w:bookmarkEnd w:id="5"/>
      <w:r w:rsidRPr="00375762">
        <w:rPr>
          <w:rFonts w:ascii="Times New Roman" w:hAnsi="Times New Roman"/>
          <w:sz w:val="28"/>
          <w:szCs w:val="28"/>
        </w:rPr>
        <w:t>+</w:t>
      </w:r>
      <w:proofErr w:type="gramEnd"/>
      <w:r w:rsidRPr="00375762">
        <w:rPr>
          <w:rFonts w:ascii="Times New Roman" w:hAnsi="Times New Roman"/>
          <w:sz w:val="28"/>
          <w:szCs w:val="28"/>
        </w:rPr>
        <w:t xml:space="preserve">7 701 757 19 56 </w:t>
      </w:r>
      <w:r w:rsidRPr="00375762">
        <w:rPr>
          <w:rFonts w:ascii="Times New Roman" w:hAnsi="Times New Roman"/>
          <w:sz w:val="28"/>
          <w:szCs w:val="28"/>
        </w:rPr>
        <w:br/>
      </w:r>
      <w:r w:rsidRPr="00375762">
        <w:rPr>
          <w:rFonts w:ascii="Times New Roman" w:hAnsi="Times New Roman"/>
          <w:sz w:val="28"/>
          <w:szCs w:val="28"/>
          <w:lang w:val="en-US"/>
        </w:rPr>
        <w:t>e</w:t>
      </w:r>
      <w:r w:rsidRPr="00375762">
        <w:rPr>
          <w:rFonts w:ascii="Times New Roman" w:hAnsi="Times New Roman"/>
          <w:sz w:val="28"/>
          <w:szCs w:val="28"/>
        </w:rPr>
        <w:t>-</w:t>
      </w:r>
      <w:r w:rsidRPr="00375762">
        <w:rPr>
          <w:rFonts w:ascii="Times New Roman" w:hAnsi="Times New Roman"/>
          <w:sz w:val="28"/>
          <w:szCs w:val="28"/>
          <w:lang w:val="en-US"/>
        </w:rPr>
        <w:t>mail</w:t>
      </w:r>
      <w:r w:rsidRPr="00375762">
        <w:rPr>
          <w:rFonts w:ascii="Times New Roman" w:hAnsi="Times New Roman"/>
          <w:sz w:val="28"/>
          <w:szCs w:val="28"/>
        </w:rPr>
        <w:t xml:space="preserve">: </w:t>
      </w:r>
      <w:hyperlink r:id="rId14" w:history="1">
        <w:r w:rsidRPr="00375762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pharmacovigilance</w:t>
        </w:r>
        <w:r w:rsidRPr="00375762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r w:rsidRPr="00375762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kz</w:t>
        </w:r>
        <w:r w:rsidRPr="00375762">
          <w:rPr>
            <w:rFonts w:ascii="Times New Roman" w:hAnsi="Times New Roman"/>
            <w:color w:val="0000FF"/>
            <w:sz w:val="28"/>
            <w:szCs w:val="28"/>
            <w:u w:val="single"/>
          </w:rPr>
          <w:t>@</w:t>
        </w:r>
        <w:r w:rsidRPr="00375762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drreddys</w:t>
        </w:r>
        <w:r w:rsidRPr="00375762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r w:rsidRPr="00375762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com</w:t>
        </w:r>
      </w:hyperlink>
      <w:r w:rsidRPr="00375762">
        <w:rPr>
          <w:rFonts w:ascii="Times New Roman" w:hAnsi="Times New Roman"/>
          <w:sz w:val="28"/>
          <w:szCs w:val="28"/>
        </w:rPr>
        <w:t xml:space="preserve"> </w:t>
      </w:r>
    </w:p>
    <w:p w14:paraId="72572855" w14:textId="77777777" w:rsidR="00375762" w:rsidRPr="00375762" w:rsidRDefault="00375762" w:rsidP="009E67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de-DE"/>
        </w:rPr>
      </w:pPr>
    </w:p>
    <w:bookmarkEnd w:id="0"/>
    <w:p w14:paraId="6F46B216" w14:textId="77777777" w:rsidR="001C36C2" w:rsidRPr="006A080D" w:rsidRDefault="001C36C2" w:rsidP="009E67C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C36C2" w:rsidRPr="006A080D" w:rsidSect="000D3E56">
      <w:headerReference w:type="defaul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AB1D1" w14:textId="77777777" w:rsidR="002B3EB6" w:rsidRDefault="002B3EB6">
      <w:pPr>
        <w:spacing w:after="0" w:line="240" w:lineRule="auto"/>
      </w:pPr>
      <w:r>
        <w:separator/>
      </w:r>
    </w:p>
  </w:endnote>
  <w:endnote w:type="continuationSeparator" w:id="0">
    <w:p w14:paraId="012FBA48" w14:textId="77777777" w:rsidR="002B3EB6" w:rsidRDefault="002B3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374C79" w14:textId="77777777" w:rsidR="002B3EB6" w:rsidRDefault="002B3EB6">
      <w:pPr>
        <w:spacing w:after="0" w:line="240" w:lineRule="auto"/>
      </w:pPr>
      <w:r>
        <w:separator/>
      </w:r>
    </w:p>
  </w:footnote>
  <w:footnote w:type="continuationSeparator" w:id="0">
    <w:p w14:paraId="3445A49B" w14:textId="77777777" w:rsidR="002B3EB6" w:rsidRDefault="002B3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E8321A" w14:textId="77777777" w:rsidR="00987781" w:rsidRDefault="0024334F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C628CB" wp14:editId="5E17BFCC">
              <wp:simplePos x="0" y="0"/>
              <wp:positionH relativeFrom="column">
                <wp:posOffset>6099175</wp:posOffset>
              </wp:positionH>
              <wp:positionV relativeFrom="paragraph">
                <wp:posOffset>618998</wp:posOffset>
              </wp:positionV>
              <wp:extent cx="381000" cy="3742246"/>
              <wp:effectExtent l="0" t="0" r="0" b="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74224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C5CF71" w14:textId="77777777" w:rsidR="0024334F" w:rsidRPr="0024334F" w:rsidRDefault="0024334F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C628CB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480.25pt;margin-top:48.75pt;width:30pt;height:294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" filled="f" stroked="f" strokeweight=".5pt">
              <v:textbox style="layout-flow:vertical;mso-layout-flow-alt:bottom-to-top">
                <w:txbxContent>
                  <w:p w14:paraId="67C5CF71" w14:textId="77777777" w:rsidR="0024334F" w:rsidRPr="0024334F" w:rsidRDefault="0024334F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025DCF6" wp14:editId="579A99C4">
              <wp:simplePos x="0" y="0"/>
              <wp:positionH relativeFrom="column">
                <wp:posOffset>6099175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5FD9A7" w14:textId="77777777" w:rsidR="0024334F" w:rsidRPr="0024334F" w:rsidRDefault="0024334F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25DCF6" id="Поле 4" o:spid="_x0000_s1027" type="#_x0000_t202" style="position:absolute;margin-left:480.25pt;margin-top:48.75pt;width:30pt;height:63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" filled="f" stroked="f" strokeweight=".5pt">
              <v:textbox style="layout-flow:vertical;mso-layout-flow-alt:bottom-to-top">
                <w:txbxContent>
                  <w:p w14:paraId="575FD9A7" w14:textId="77777777" w:rsidR="0024334F" w:rsidRPr="0024334F" w:rsidRDefault="0024334F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822F6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09CA38" wp14:editId="4F9FB443">
              <wp:simplePos x="0" y="0"/>
              <wp:positionH relativeFrom="column">
                <wp:posOffset>6099175</wp:posOffset>
              </wp:positionH>
              <wp:positionV relativeFrom="paragraph">
                <wp:posOffset>618998</wp:posOffset>
              </wp:positionV>
              <wp:extent cx="381000" cy="3742246"/>
              <wp:effectExtent l="0" t="0" r="0" b="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74224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8A8309" w14:textId="77777777" w:rsidR="00822F66" w:rsidRPr="00822F66" w:rsidRDefault="00822F66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09CA38" id="Поле 3" o:spid="_x0000_s1028" type="#_x0000_t202" style="position:absolute;margin-left:480.25pt;margin-top:48.75pt;width:30pt;height:29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" filled="f" stroked="f" strokeweight=".5pt">
              <v:textbox style="layout-flow:vertical;mso-layout-flow-alt:bottom-to-top">
                <w:txbxContent>
                  <w:p w14:paraId="5C8A8309" w14:textId="77777777" w:rsidR="00822F66" w:rsidRPr="00822F66" w:rsidRDefault="00822F66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822F66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D35A16" wp14:editId="1333DF7A">
              <wp:simplePos x="0" y="0"/>
              <wp:positionH relativeFrom="column">
                <wp:posOffset>6099175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0FA82C" w14:textId="77777777" w:rsidR="00822F66" w:rsidRPr="00822F66" w:rsidRDefault="00822F66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D35A16" id="Поле 2" o:spid="_x0000_s1029" type="#_x0000_t202" style="position:absolute;margin-left:480.25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" filled="f" stroked="f" strokeweight=".5pt">
              <v:textbox style="layout-flow:vertical;mso-layout-flow-alt:bottom-to-top">
                <w:txbxContent>
                  <w:p w14:paraId="330FA82C" w14:textId="77777777" w:rsidR="00822F66" w:rsidRPr="00822F66" w:rsidRDefault="00822F66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CC42D7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8110ADC" wp14:editId="50DA74F6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1905" t="0" r="0" b="1270"/>
              <wp:wrapNone/>
              <wp:docPr id="1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E26A7F" w14:textId="77777777" w:rsidR="00987781" w:rsidRPr="00D275FC" w:rsidRDefault="00987781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110ADC" id="_x0000_s1030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" filled="f" stroked="f" strokeweight=".5pt">
              <v:textbox style="layout-flow:vertical;mso-layout-flow-alt:bottom-to-top">
                <w:txbxContent>
                  <w:p w14:paraId="51E26A7F" w14:textId="77777777" w:rsidR="00987781" w:rsidRPr="00D275FC" w:rsidRDefault="00987781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23C54"/>
    <w:multiLevelType w:val="hybridMultilevel"/>
    <w:tmpl w:val="8FCC01C8"/>
    <w:lvl w:ilvl="0" w:tplc="790C206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CE2FF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3093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5E3D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B2F1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50C3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EA8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ED4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E604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B70C4"/>
    <w:multiLevelType w:val="hybridMultilevel"/>
    <w:tmpl w:val="CC3EE246"/>
    <w:lvl w:ilvl="0" w:tplc="4334A24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448C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DE6E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62E4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FE5F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9ACE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CCBA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AC85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9443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D43D9"/>
    <w:multiLevelType w:val="hybridMultilevel"/>
    <w:tmpl w:val="E6FC1548"/>
    <w:lvl w:ilvl="0" w:tplc="E11A4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C627D0" w:tentative="1">
      <w:start w:val="1"/>
      <w:numFmt w:val="lowerLetter"/>
      <w:lvlText w:val="%2."/>
      <w:lvlJc w:val="left"/>
      <w:pPr>
        <w:ind w:left="1440" w:hanging="360"/>
      </w:pPr>
    </w:lvl>
    <w:lvl w:ilvl="2" w:tplc="E1F63ED2" w:tentative="1">
      <w:start w:val="1"/>
      <w:numFmt w:val="lowerRoman"/>
      <w:lvlText w:val="%3."/>
      <w:lvlJc w:val="right"/>
      <w:pPr>
        <w:ind w:left="2160" w:hanging="180"/>
      </w:pPr>
    </w:lvl>
    <w:lvl w:ilvl="3" w:tplc="57F48866" w:tentative="1">
      <w:start w:val="1"/>
      <w:numFmt w:val="decimal"/>
      <w:lvlText w:val="%4."/>
      <w:lvlJc w:val="left"/>
      <w:pPr>
        <w:ind w:left="2880" w:hanging="360"/>
      </w:pPr>
    </w:lvl>
    <w:lvl w:ilvl="4" w:tplc="5B30BBCC" w:tentative="1">
      <w:start w:val="1"/>
      <w:numFmt w:val="lowerLetter"/>
      <w:lvlText w:val="%5."/>
      <w:lvlJc w:val="left"/>
      <w:pPr>
        <w:ind w:left="3600" w:hanging="360"/>
      </w:pPr>
    </w:lvl>
    <w:lvl w:ilvl="5" w:tplc="F64C4DA4" w:tentative="1">
      <w:start w:val="1"/>
      <w:numFmt w:val="lowerRoman"/>
      <w:lvlText w:val="%6."/>
      <w:lvlJc w:val="right"/>
      <w:pPr>
        <w:ind w:left="4320" w:hanging="180"/>
      </w:pPr>
    </w:lvl>
    <w:lvl w:ilvl="6" w:tplc="23EC8A56" w:tentative="1">
      <w:start w:val="1"/>
      <w:numFmt w:val="decimal"/>
      <w:lvlText w:val="%7."/>
      <w:lvlJc w:val="left"/>
      <w:pPr>
        <w:ind w:left="5040" w:hanging="360"/>
      </w:pPr>
    </w:lvl>
    <w:lvl w:ilvl="7" w:tplc="AC282850" w:tentative="1">
      <w:start w:val="1"/>
      <w:numFmt w:val="lowerLetter"/>
      <w:lvlText w:val="%8."/>
      <w:lvlJc w:val="left"/>
      <w:pPr>
        <w:ind w:left="5760" w:hanging="360"/>
      </w:pPr>
    </w:lvl>
    <w:lvl w:ilvl="8" w:tplc="0B9482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507BE"/>
    <w:multiLevelType w:val="hybridMultilevel"/>
    <w:tmpl w:val="43FEBD16"/>
    <w:lvl w:ilvl="0" w:tplc="1EAE851A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CEF8B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4369F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E662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4446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72E63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6079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841E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3D419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876D1D"/>
    <w:multiLevelType w:val="hybridMultilevel"/>
    <w:tmpl w:val="63309D12"/>
    <w:lvl w:ilvl="0" w:tplc="38CC3AC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24A08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D1027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D64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9A6A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DCED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86B9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E2B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A2EDD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BA25B9"/>
    <w:multiLevelType w:val="hybridMultilevel"/>
    <w:tmpl w:val="A3E62FA8"/>
    <w:lvl w:ilvl="0" w:tplc="0C7C54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BCD5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9652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8E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6843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0680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9E9E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BC18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805C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555E55"/>
    <w:multiLevelType w:val="hybridMultilevel"/>
    <w:tmpl w:val="72E41BCA"/>
    <w:lvl w:ilvl="0" w:tplc="AC7EFFA8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79DA27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19CF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4498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8A496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04E7D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C6FD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0EB3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3211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C95314"/>
    <w:multiLevelType w:val="hybridMultilevel"/>
    <w:tmpl w:val="F3884292"/>
    <w:lvl w:ilvl="0" w:tplc="544C4CE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A88F8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6415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02E6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C8BE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8C3F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9CBD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5A4F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76D5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1E72D8"/>
    <w:multiLevelType w:val="hybridMultilevel"/>
    <w:tmpl w:val="52B2D602"/>
    <w:lvl w:ilvl="0" w:tplc="CBF29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7CA2E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0638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7E5F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6C25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2E1A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B29C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B811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5886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145ABD"/>
    <w:multiLevelType w:val="hybridMultilevel"/>
    <w:tmpl w:val="9A88FD54"/>
    <w:lvl w:ilvl="0" w:tplc="0C0EF6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CE0E9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38F7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C855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DA3A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A43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4AF8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684D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3C2C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7369D2"/>
    <w:multiLevelType w:val="hybridMultilevel"/>
    <w:tmpl w:val="BBF437D6"/>
    <w:lvl w:ilvl="0" w:tplc="E128573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ABCB4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F4F4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E21C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AA34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0E2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F029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DEE0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E30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5A1387"/>
    <w:multiLevelType w:val="hybridMultilevel"/>
    <w:tmpl w:val="8FF4F3BE"/>
    <w:lvl w:ilvl="0" w:tplc="1DC6B0B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A28BE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6036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DA47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6D5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DC56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5C61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9425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1C6D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27415F"/>
    <w:multiLevelType w:val="hybridMultilevel"/>
    <w:tmpl w:val="4040272A"/>
    <w:lvl w:ilvl="0" w:tplc="EF5C34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D876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2C3E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301C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5A4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7AD5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28FC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747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27E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735000"/>
    <w:multiLevelType w:val="hybridMultilevel"/>
    <w:tmpl w:val="CB40CE2C"/>
    <w:lvl w:ilvl="0" w:tplc="6E9E0D4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5E0A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B2C4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3C69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4A5D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C3F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8E37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B6F1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E28F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D31F24"/>
    <w:multiLevelType w:val="hybridMultilevel"/>
    <w:tmpl w:val="A6E05460"/>
    <w:lvl w:ilvl="0" w:tplc="F58203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722EE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408B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A6CD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48FE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DE0B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A0C8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1452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AE12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D11054"/>
    <w:multiLevelType w:val="hybridMultilevel"/>
    <w:tmpl w:val="288A8256"/>
    <w:lvl w:ilvl="0" w:tplc="96C8D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9F10E9"/>
    <w:multiLevelType w:val="hybridMultilevel"/>
    <w:tmpl w:val="BD7499D8"/>
    <w:lvl w:ilvl="0" w:tplc="8BE2B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B406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42F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E8E4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6AF4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B41A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CC66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A61A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AAF3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3D0595"/>
    <w:multiLevelType w:val="hybridMultilevel"/>
    <w:tmpl w:val="C5FCDC30"/>
    <w:lvl w:ilvl="0" w:tplc="CD40C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000B6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466D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46AC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F470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D86C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F6BE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407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C2A5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537AD1"/>
    <w:multiLevelType w:val="hybridMultilevel"/>
    <w:tmpl w:val="DB4EBC54"/>
    <w:lvl w:ilvl="0" w:tplc="051ECC5A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49E416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C8C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3A20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8E60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7ECB2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EA3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60EA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482A1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DC0942"/>
    <w:multiLevelType w:val="hybridMultilevel"/>
    <w:tmpl w:val="90DCECC0"/>
    <w:lvl w:ilvl="0" w:tplc="32C64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8A474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40D7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84D6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B07C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C64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3429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FC9D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4692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E84F52"/>
    <w:multiLevelType w:val="hybridMultilevel"/>
    <w:tmpl w:val="81BCA6F8"/>
    <w:lvl w:ilvl="0" w:tplc="170CA91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21005C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6F402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CEE7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3C15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F87A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8AE3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7C9C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E4064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74C1104"/>
    <w:multiLevelType w:val="hybridMultilevel"/>
    <w:tmpl w:val="E99E0AAA"/>
    <w:lvl w:ilvl="0" w:tplc="57EEBA1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4FEF1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D62F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82C1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FE9A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B80B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8002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1675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BA2E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685613"/>
    <w:multiLevelType w:val="hybridMultilevel"/>
    <w:tmpl w:val="E438BE2C"/>
    <w:lvl w:ilvl="0" w:tplc="96C8D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C74D5B"/>
    <w:multiLevelType w:val="hybridMultilevel"/>
    <w:tmpl w:val="D4F8B810"/>
    <w:lvl w:ilvl="0" w:tplc="E98C2F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EE8AE218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72549D1A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62E2C34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F5EB61E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7F2C1BC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C6789200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8FA8B8C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A3AC7C62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74827B71"/>
    <w:multiLevelType w:val="hybridMultilevel"/>
    <w:tmpl w:val="EE04941C"/>
    <w:lvl w:ilvl="0" w:tplc="188E5672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AA0E73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00F5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483D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F887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A00E3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4054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F4DE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234CA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4BD3839"/>
    <w:multiLevelType w:val="hybridMultilevel"/>
    <w:tmpl w:val="B6AEA4EA"/>
    <w:lvl w:ilvl="0" w:tplc="96C8D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2F7ADF"/>
    <w:multiLevelType w:val="hybridMultilevel"/>
    <w:tmpl w:val="A4D06184"/>
    <w:lvl w:ilvl="0" w:tplc="7B10B4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824B3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4A2D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A46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C84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F85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4AA4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B63F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8C5C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BF1B9F"/>
    <w:multiLevelType w:val="hybridMultilevel"/>
    <w:tmpl w:val="B050A448"/>
    <w:lvl w:ilvl="0" w:tplc="9BF8088E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A3DCBD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F06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38A4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CE9C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61092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0C46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22B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376CC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3"/>
  </w:num>
  <w:num w:numId="4">
    <w:abstractNumId w:val="20"/>
  </w:num>
  <w:num w:numId="5">
    <w:abstractNumId w:val="27"/>
  </w:num>
  <w:num w:numId="6">
    <w:abstractNumId w:val="6"/>
  </w:num>
  <w:num w:numId="7">
    <w:abstractNumId w:val="24"/>
  </w:num>
  <w:num w:numId="8">
    <w:abstractNumId w:val="8"/>
  </w:num>
  <w:num w:numId="9">
    <w:abstractNumId w:val="17"/>
  </w:num>
  <w:num w:numId="10">
    <w:abstractNumId w:val="9"/>
  </w:num>
  <w:num w:numId="11">
    <w:abstractNumId w:val="16"/>
  </w:num>
  <w:num w:numId="12">
    <w:abstractNumId w:val="19"/>
  </w:num>
  <w:num w:numId="13">
    <w:abstractNumId w:val="21"/>
  </w:num>
  <w:num w:numId="14">
    <w:abstractNumId w:val="12"/>
  </w:num>
  <w:num w:numId="15">
    <w:abstractNumId w:val="0"/>
  </w:num>
  <w:num w:numId="16">
    <w:abstractNumId w:val="26"/>
  </w:num>
  <w:num w:numId="17">
    <w:abstractNumId w:val="14"/>
  </w:num>
  <w:num w:numId="18">
    <w:abstractNumId w:val="13"/>
  </w:num>
  <w:num w:numId="19">
    <w:abstractNumId w:val="7"/>
  </w:num>
  <w:num w:numId="20">
    <w:abstractNumId w:val="1"/>
  </w:num>
  <w:num w:numId="21">
    <w:abstractNumId w:val="10"/>
  </w:num>
  <w:num w:numId="22">
    <w:abstractNumId w:val="5"/>
  </w:num>
  <w:num w:numId="23">
    <w:abstractNumId w:val="23"/>
  </w:num>
  <w:num w:numId="24">
    <w:abstractNumId w:val="11"/>
  </w:num>
  <w:num w:numId="25">
    <w:abstractNumId w:val="2"/>
  </w:num>
  <w:num w:numId="26">
    <w:abstractNumId w:val="25"/>
  </w:num>
  <w:num w:numId="27">
    <w:abstractNumId w:val="15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48"/>
    <w:rsid w:val="00010371"/>
    <w:rsid w:val="000264BB"/>
    <w:rsid w:val="00033FC1"/>
    <w:rsid w:val="0003700B"/>
    <w:rsid w:val="00042999"/>
    <w:rsid w:val="00054F82"/>
    <w:rsid w:val="000608E2"/>
    <w:rsid w:val="000852A1"/>
    <w:rsid w:val="000972E6"/>
    <w:rsid w:val="000A0D71"/>
    <w:rsid w:val="000C2C4B"/>
    <w:rsid w:val="000C33A6"/>
    <w:rsid w:val="000C4C48"/>
    <w:rsid w:val="000C7C18"/>
    <w:rsid w:val="000D3E56"/>
    <w:rsid w:val="000D5FD1"/>
    <w:rsid w:val="000D79BE"/>
    <w:rsid w:val="000E01AB"/>
    <w:rsid w:val="000E04B7"/>
    <w:rsid w:val="000E49F0"/>
    <w:rsid w:val="000E6126"/>
    <w:rsid w:val="00100406"/>
    <w:rsid w:val="00107A8A"/>
    <w:rsid w:val="00107E80"/>
    <w:rsid w:val="00111788"/>
    <w:rsid w:val="0012149F"/>
    <w:rsid w:val="00132B9A"/>
    <w:rsid w:val="001368AE"/>
    <w:rsid w:val="00144CCD"/>
    <w:rsid w:val="0014739A"/>
    <w:rsid w:val="00150847"/>
    <w:rsid w:val="00154868"/>
    <w:rsid w:val="0015490C"/>
    <w:rsid w:val="001573E2"/>
    <w:rsid w:val="0016278D"/>
    <w:rsid w:val="00173C9B"/>
    <w:rsid w:val="00176E0E"/>
    <w:rsid w:val="00184BFE"/>
    <w:rsid w:val="0018576B"/>
    <w:rsid w:val="00187EEF"/>
    <w:rsid w:val="001937AD"/>
    <w:rsid w:val="001A2CB2"/>
    <w:rsid w:val="001A42FB"/>
    <w:rsid w:val="001B0F99"/>
    <w:rsid w:val="001B369B"/>
    <w:rsid w:val="001B4A7B"/>
    <w:rsid w:val="001B6AEC"/>
    <w:rsid w:val="001C00EB"/>
    <w:rsid w:val="001C36C2"/>
    <w:rsid w:val="001C6ED3"/>
    <w:rsid w:val="001E0E62"/>
    <w:rsid w:val="001E6F4C"/>
    <w:rsid w:val="001F16AA"/>
    <w:rsid w:val="00203355"/>
    <w:rsid w:val="002037D5"/>
    <w:rsid w:val="00207F81"/>
    <w:rsid w:val="00211005"/>
    <w:rsid w:val="00217D41"/>
    <w:rsid w:val="00222BDD"/>
    <w:rsid w:val="00222CA6"/>
    <w:rsid w:val="00226890"/>
    <w:rsid w:val="00232642"/>
    <w:rsid w:val="00237697"/>
    <w:rsid w:val="0024334F"/>
    <w:rsid w:val="00247CC3"/>
    <w:rsid w:val="00250EDB"/>
    <w:rsid w:val="002515BB"/>
    <w:rsid w:val="00256E10"/>
    <w:rsid w:val="00260413"/>
    <w:rsid w:val="00260EBC"/>
    <w:rsid w:val="00261350"/>
    <w:rsid w:val="00264710"/>
    <w:rsid w:val="00267567"/>
    <w:rsid w:val="00270B0A"/>
    <w:rsid w:val="0027119E"/>
    <w:rsid w:val="00281FBE"/>
    <w:rsid w:val="0028264D"/>
    <w:rsid w:val="00290D2E"/>
    <w:rsid w:val="00291D15"/>
    <w:rsid w:val="00292715"/>
    <w:rsid w:val="002A324D"/>
    <w:rsid w:val="002A591C"/>
    <w:rsid w:val="002B18C4"/>
    <w:rsid w:val="002B21AB"/>
    <w:rsid w:val="002B3EB6"/>
    <w:rsid w:val="002B68D0"/>
    <w:rsid w:val="002C10E1"/>
    <w:rsid w:val="002C15EB"/>
    <w:rsid w:val="002C1660"/>
    <w:rsid w:val="002C35A2"/>
    <w:rsid w:val="002C5345"/>
    <w:rsid w:val="002D56B7"/>
    <w:rsid w:val="002E0BAD"/>
    <w:rsid w:val="002E2D42"/>
    <w:rsid w:val="002F4A14"/>
    <w:rsid w:val="002F6744"/>
    <w:rsid w:val="003043BF"/>
    <w:rsid w:val="00307A04"/>
    <w:rsid w:val="00320073"/>
    <w:rsid w:val="003262DF"/>
    <w:rsid w:val="00335B1C"/>
    <w:rsid w:val="003470F6"/>
    <w:rsid w:val="003528C1"/>
    <w:rsid w:val="0036288F"/>
    <w:rsid w:val="00365549"/>
    <w:rsid w:val="00365B10"/>
    <w:rsid w:val="00367BA7"/>
    <w:rsid w:val="00375762"/>
    <w:rsid w:val="003761C0"/>
    <w:rsid w:val="003812B2"/>
    <w:rsid w:val="00383CDB"/>
    <w:rsid w:val="003879F9"/>
    <w:rsid w:val="003A035E"/>
    <w:rsid w:val="003A10F1"/>
    <w:rsid w:val="003A2428"/>
    <w:rsid w:val="003A51C8"/>
    <w:rsid w:val="003B0285"/>
    <w:rsid w:val="003C20F0"/>
    <w:rsid w:val="003C420B"/>
    <w:rsid w:val="003D0D92"/>
    <w:rsid w:val="003D445D"/>
    <w:rsid w:val="003D51E7"/>
    <w:rsid w:val="003D56E4"/>
    <w:rsid w:val="003D77E1"/>
    <w:rsid w:val="003E13CF"/>
    <w:rsid w:val="003F5344"/>
    <w:rsid w:val="003F7EDC"/>
    <w:rsid w:val="00404548"/>
    <w:rsid w:val="00407A8F"/>
    <w:rsid w:val="0041162E"/>
    <w:rsid w:val="00413395"/>
    <w:rsid w:val="00415473"/>
    <w:rsid w:val="0042360B"/>
    <w:rsid w:val="00426B2D"/>
    <w:rsid w:val="0042786D"/>
    <w:rsid w:val="00433C62"/>
    <w:rsid w:val="00442170"/>
    <w:rsid w:val="004434E0"/>
    <w:rsid w:val="00456641"/>
    <w:rsid w:val="00472EF5"/>
    <w:rsid w:val="00477549"/>
    <w:rsid w:val="004831FF"/>
    <w:rsid w:val="0048687C"/>
    <w:rsid w:val="00493144"/>
    <w:rsid w:val="004A31B4"/>
    <w:rsid w:val="004C1922"/>
    <w:rsid w:val="004C462F"/>
    <w:rsid w:val="004D0DB8"/>
    <w:rsid w:val="004D49E9"/>
    <w:rsid w:val="004D57C8"/>
    <w:rsid w:val="004E01E5"/>
    <w:rsid w:val="004E40E5"/>
    <w:rsid w:val="004F51A8"/>
    <w:rsid w:val="005071DA"/>
    <w:rsid w:val="00523D82"/>
    <w:rsid w:val="0052488C"/>
    <w:rsid w:val="005255F3"/>
    <w:rsid w:val="00525CA3"/>
    <w:rsid w:val="00541227"/>
    <w:rsid w:val="00541A00"/>
    <w:rsid w:val="00543D53"/>
    <w:rsid w:val="005444B2"/>
    <w:rsid w:val="00552F8B"/>
    <w:rsid w:val="00561FE7"/>
    <w:rsid w:val="00565A2D"/>
    <w:rsid w:val="005710F2"/>
    <w:rsid w:val="00575348"/>
    <w:rsid w:val="005765DC"/>
    <w:rsid w:val="00582E9F"/>
    <w:rsid w:val="005869C5"/>
    <w:rsid w:val="005946FE"/>
    <w:rsid w:val="005974CA"/>
    <w:rsid w:val="005A0965"/>
    <w:rsid w:val="005A0AE0"/>
    <w:rsid w:val="005A306A"/>
    <w:rsid w:val="005A3C81"/>
    <w:rsid w:val="005A5680"/>
    <w:rsid w:val="005A6639"/>
    <w:rsid w:val="005A6914"/>
    <w:rsid w:val="005B3FFE"/>
    <w:rsid w:val="005C1519"/>
    <w:rsid w:val="005C1C4E"/>
    <w:rsid w:val="005C4A16"/>
    <w:rsid w:val="005C72B9"/>
    <w:rsid w:val="005D0854"/>
    <w:rsid w:val="005D68C6"/>
    <w:rsid w:val="005D6A1E"/>
    <w:rsid w:val="005D7EE3"/>
    <w:rsid w:val="005E0ABC"/>
    <w:rsid w:val="005E50DE"/>
    <w:rsid w:val="005F7097"/>
    <w:rsid w:val="0060240B"/>
    <w:rsid w:val="0060364A"/>
    <w:rsid w:val="00617843"/>
    <w:rsid w:val="00620F34"/>
    <w:rsid w:val="00621760"/>
    <w:rsid w:val="00622D40"/>
    <w:rsid w:val="00624C1B"/>
    <w:rsid w:val="00625471"/>
    <w:rsid w:val="00627853"/>
    <w:rsid w:val="00634D0C"/>
    <w:rsid w:val="006413CB"/>
    <w:rsid w:val="006476E7"/>
    <w:rsid w:val="00652BCE"/>
    <w:rsid w:val="00652E29"/>
    <w:rsid w:val="00653617"/>
    <w:rsid w:val="00655124"/>
    <w:rsid w:val="00661F00"/>
    <w:rsid w:val="0067136B"/>
    <w:rsid w:val="00673A44"/>
    <w:rsid w:val="0067473C"/>
    <w:rsid w:val="00691208"/>
    <w:rsid w:val="00696B43"/>
    <w:rsid w:val="006A080D"/>
    <w:rsid w:val="006A23C4"/>
    <w:rsid w:val="006A702E"/>
    <w:rsid w:val="006B40DD"/>
    <w:rsid w:val="006B6626"/>
    <w:rsid w:val="006B7A90"/>
    <w:rsid w:val="006C138A"/>
    <w:rsid w:val="006C5F38"/>
    <w:rsid w:val="006D30B9"/>
    <w:rsid w:val="006D7D5A"/>
    <w:rsid w:val="006E131B"/>
    <w:rsid w:val="006E4305"/>
    <w:rsid w:val="006E5FA0"/>
    <w:rsid w:val="006F0CD0"/>
    <w:rsid w:val="006F1475"/>
    <w:rsid w:val="006F217C"/>
    <w:rsid w:val="006F5763"/>
    <w:rsid w:val="006F7A1C"/>
    <w:rsid w:val="00704BAB"/>
    <w:rsid w:val="007104D1"/>
    <w:rsid w:val="007135A6"/>
    <w:rsid w:val="007179E3"/>
    <w:rsid w:val="007330A5"/>
    <w:rsid w:val="00733A73"/>
    <w:rsid w:val="0073420E"/>
    <w:rsid w:val="00734963"/>
    <w:rsid w:val="00744ADA"/>
    <w:rsid w:val="00746FF2"/>
    <w:rsid w:val="007550F4"/>
    <w:rsid w:val="00755C4F"/>
    <w:rsid w:val="00761133"/>
    <w:rsid w:val="00764E84"/>
    <w:rsid w:val="007708A3"/>
    <w:rsid w:val="007762F8"/>
    <w:rsid w:val="00781B37"/>
    <w:rsid w:val="00783520"/>
    <w:rsid w:val="00790479"/>
    <w:rsid w:val="007A02D3"/>
    <w:rsid w:val="007A18B1"/>
    <w:rsid w:val="007A435C"/>
    <w:rsid w:val="007B19BB"/>
    <w:rsid w:val="007B4A32"/>
    <w:rsid w:val="007B5A00"/>
    <w:rsid w:val="007C055A"/>
    <w:rsid w:val="007C1693"/>
    <w:rsid w:val="007C72F0"/>
    <w:rsid w:val="007D0E84"/>
    <w:rsid w:val="007D0E87"/>
    <w:rsid w:val="007D210E"/>
    <w:rsid w:val="007D57F9"/>
    <w:rsid w:val="007D681B"/>
    <w:rsid w:val="007E05A6"/>
    <w:rsid w:val="007E09D1"/>
    <w:rsid w:val="007E1D85"/>
    <w:rsid w:val="007F2660"/>
    <w:rsid w:val="007F2869"/>
    <w:rsid w:val="0081154A"/>
    <w:rsid w:val="00813988"/>
    <w:rsid w:val="00820B36"/>
    <w:rsid w:val="00822F66"/>
    <w:rsid w:val="00824E42"/>
    <w:rsid w:val="00827BB2"/>
    <w:rsid w:val="008329DA"/>
    <w:rsid w:val="00832E6A"/>
    <w:rsid w:val="008330E7"/>
    <w:rsid w:val="008353A4"/>
    <w:rsid w:val="00837856"/>
    <w:rsid w:val="008463AA"/>
    <w:rsid w:val="00847154"/>
    <w:rsid w:val="00851363"/>
    <w:rsid w:val="00854632"/>
    <w:rsid w:val="0086262B"/>
    <w:rsid w:val="00862B85"/>
    <w:rsid w:val="0086657B"/>
    <w:rsid w:val="00870CCD"/>
    <w:rsid w:val="00876001"/>
    <w:rsid w:val="008832E5"/>
    <w:rsid w:val="00897669"/>
    <w:rsid w:val="008A433C"/>
    <w:rsid w:val="008C0181"/>
    <w:rsid w:val="008C2229"/>
    <w:rsid w:val="008D4451"/>
    <w:rsid w:val="008D62B7"/>
    <w:rsid w:val="008E6895"/>
    <w:rsid w:val="00900B3C"/>
    <w:rsid w:val="00904FB5"/>
    <w:rsid w:val="0091136C"/>
    <w:rsid w:val="00913664"/>
    <w:rsid w:val="009136F1"/>
    <w:rsid w:val="00930D7D"/>
    <w:rsid w:val="00932C25"/>
    <w:rsid w:val="00933035"/>
    <w:rsid w:val="0093484B"/>
    <w:rsid w:val="00937467"/>
    <w:rsid w:val="00940659"/>
    <w:rsid w:val="0095047E"/>
    <w:rsid w:val="00956101"/>
    <w:rsid w:val="00962CD6"/>
    <w:rsid w:val="00976085"/>
    <w:rsid w:val="00981275"/>
    <w:rsid w:val="0098624C"/>
    <w:rsid w:val="00986791"/>
    <w:rsid w:val="00987781"/>
    <w:rsid w:val="00993A60"/>
    <w:rsid w:val="009A12AD"/>
    <w:rsid w:val="009A52A5"/>
    <w:rsid w:val="009A55AE"/>
    <w:rsid w:val="009A56A4"/>
    <w:rsid w:val="009B014E"/>
    <w:rsid w:val="009B1A31"/>
    <w:rsid w:val="009B392D"/>
    <w:rsid w:val="009C22E6"/>
    <w:rsid w:val="009C4479"/>
    <w:rsid w:val="009D1965"/>
    <w:rsid w:val="009D71D5"/>
    <w:rsid w:val="009D752A"/>
    <w:rsid w:val="009D7CB1"/>
    <w:rsid w:val="009E2887"/>
    <w:rsid w:val="009E5CB9"/>
    <w:rsid w:val="009E67C2"/>
    <w:rsid w:val="009F1FD3"/>
    <w:rsid w:val="009F31F2"/>
    <w:rsid w:val="009F45A5"/>
    <w:rsid w:val="00A01C2E"/>
    <w:rsid w:val="00A02BB2"/>
    <w:rsid w:val="00A04052"/>
    <w:rsid w:val="00A12563"/>
    <w:rsid w:val="00A17B0B"/>
    <w:rsid w:val="00A2230C"/>
    <w:rsid w:val="00A71B2B"/>
    <w:rsid w:val="00A80D03"/>
    <w:rsid w:val="00A8238D"/>
    <w:rsid w:val="00A84AF4"/>
    <w:rsid w:val="00A919F9"/>
    <w:rsid w:val="00AA221A"/>
    <w:rsid w:val="00AA5601"/>
    <w:rsid w:val="00AA5E2F"/>
    <w:rsid w:val="00AA7317"/>
    <w:rsid w:val="00AB114B"/>
    <w:rsid w:val="00AC2C0B"/>
    <w:rsid w:val="00AC4905"/>
    <w:rsid w:val="00AC4A2B"/>
    <w:rsid w:val="00AC5FEF"/>
    <w:rsid w:val="00AD1E6F"/>
    <w:rsid w:val="00AD533D"/>
    <w:rsid w:val="00AE7922"/>
    <w:rsid w:val="00AF6DF7"/>
    <w:rsid w:val="00AF7023"/>
    <w:rsid w:val="00B01011"/>
    <w:rsid w:val="00B0259D"/>
    <w:rsid w:val="00B07EA8"/>
    <w:rsid w:val="00B11945"/>
    <w:rsid w:val="00B173F9"/>
    <w:rsid w:val="00B46F30"/>
    <w:rsid w:val="00B51570"/>
    <w:rsid w:val="00B54816"/>
    <w:rsid w:val="00B554A5"/>
    <w:rsid w:val="00B608C1"/>
    <w:rsid w:val="00B60D3D"/>
    <w:rsid w:val="00B60DBA"/>
    <w:rsid w:val="00B61D95"/>
    <w:rsid w:val="00B67201"/>
    <w:rsid w:val="00B7585B"/>
    <w:rsid w:val="00B9187F"/>
    <w:rsid w:val="00B978EC"/>
    <w:rsid w:val="00B97D96"/>
    <w:rsid w:val="00BB1BC3"/>
    <w:rsid w:val="00BB3050"/>
    <w:rsid w:val="00BB7831"/>
    <w:rsid w:val="00BC31BC"/>
    <w:rsid w:val="00BC6167"/>
    <w:rsid w:val="00BD3F31"/>
    <w:rsid w:val="00BD6382"/>
    <w:rsid w:val="00BE4435"/>
    <w:rsid w:val="00BE6B71"/>
    <w:rsid w:val="00BF43AB"/>
    <w:rsid w:val="00C0534B"/>
    <w:rsid w:val="00C07BB3"/>
    <w:rsid w:val="00C1226F"/>
    <w:rsid w:val="00C2000E"/>
    <w:rsid w:val="00C254CB"/>
    <w:rsid w:val="00C257F8"/>
    <w:rsid w:val="00C27AF2"/>
    <w:rsid w:val="00C379C9"/>
    <w:rsid w:val="00C422B8"/>
    <w:rsid w:val="00C4593A"/>
    <w:rsid w:val="00C54F5A"/>
    <w:rsid w:val="00C566D6"/>
    <w:rsid w:val="00C574E3"/>
    <w:rsid w:val="00C61E39"/>
    <w:rsid w:val="00C62C32"/>
    <w:rsid w:val="00C70CCB"/>
    <w:rsid w:val="00C83629"/>
    <w:rsid w:val="00C839ED"/>
    <w:rsid w:val="00C84299"/>
    <w:rsid w:val="00C87A34"/>
    <w:rsid w:val="00C92F14"/>
    <w:rsid w:val="00C94C0F"/>
    <w:rsid w:val="00C97365"/>
    <w:rsid w:val="00CC08BA"/>
    <w:rsid w:val="00CC330A"/>
    <w:rsid w:val="00CC42D7"/>
    <w:rsid w:val="00CC5727"/>
    <w:rsid w:val="00CC63C5"/>
    <w:rsid w:val="00CC7DBD"/>
    <w:rsid w:val="00CF0100"/>
    <w:rsid w:val="00CF0FBD"/>
    <w:rsid w:val="00CF3849"/>
    <w:rsid w:val="00D01130"/>
    <w:rsid w:val="00D0233C"/>
    <w:rsid w:val="00D11462"/>
    <w:rsid w:val="00D1434D"/>
    <w:rsid w:val="00D14D61"/>
    <w:rsid w:val="00D205B2"/>
    <w:rsid w:val="00D22A47"/>
    <w:rsid w:val="00D275FC"/>
    <w:rsid w:val="00D31397"/>
    <w:rsid w:val="00D34999"/>
    <w:rsid w:val="00D3576E"/>
    <w:rsid w:val="00D43297"/>
    <w:rsid w:val="00D46B0B"/>
    <w:rsid w:val="00D55ED8"/>
    <w:rsid w:val="00D560C3"/>
    <w:rsid w:val="00D57133"/>
    <w:rsid w:val="00D67CDE"/>
    <w:rsid w:val="00D70DB6"/>
    <w:rsid w:val="00D76048"/>
    <w:rsid w:val="00D87479"/>
    <w:rsid w:val="00D92139"/>
    <w:rsid w:val="00D93C80"/>
    <w:rsid w:val="00D9450A"/>
    <w:rsid w:val="00D95A54"/>
    <w:rsid w:val="00D96A8F"/>
    <w:rsid w:val="00DA71A5"/>
    <w:rsid w:val="00DB406A"/>
    <w:rsid w:val="00DE221E"/>
    <w:rsid w:val="00DF11A7"/>
    <w:rsid w:val="00DF38CD"/>
    <w:rsid w:val="00E0510F"/>
    <w:rsid w:val="00E05B6D"/>
    <w:rsid w:val="00E25775"/>
    <w:rsid w:val="00E271CB"/>
    <w:rsid w:val="00E317FB"/>
    <w:rsid w:val="00E34FE3"/>
    <w:rsid w:val="00E37C70"/>
    <w:rsid w:val="00E50F43"/>
    <w:rsid w:val="00E53BEF"/>
    <w:rsid w:val="00E55D6C"/>
    <w:rsid w:val="00E57396"/>
    <w:rsid w:val="00E618ED"/>
    <w:rsid w:val="00E63B9E"/>
    <w:rsid w:val="00E63F3D"/>
    <w:rsid w:val="00E64FE3"/>
    <w:rsid w:val="00E724FC"/>
    <w:rsid w:val="00E756D9"/>
    <w:rsid w:val="00E757E0"/>
    <w:rsid w:val="00E81A1B"/>
    <w:rsid w:val="00E81A86"/>
    <w:rsid w:val="00E8607B"/>
    <w:rsid w:val="00E91073"/>
    <w:rsid w:val="00E93583"/>
    <w:rsid w:val="00EA2F86"/>
    <w:rsid w:val="00EA57C3"/>
    <w:rsid w:val="00EA6D39"/>
    <w:rsid w:val="00EB1D97"/>
    <w:rsid w:val="00EC593A"/>
    <w:rsid w:val="00ED1565"/>
    <w:rsid w:val="00ED7865"/>
    <w:rsid w:val="00EE35E1"/>
    <w:rsid w:val="00EE498E"/>
    <w:rsid w:val="00EF1883"/>
    <w:rsid w:val="00EF4C53"/>
    <w:rsid w:val="00F006F1"/>
    <w:rsid w:val="00F07B7B"/>
    <w:rsid w:val="00F141CB"/>
    <w:rsid w:val="00F1425E"/>
    <w:rsid w:val="00F16182"/>
    <w:rsid w:val="00F21CE8"/>
    <w:rsid w:val="00F23B95"/>
    <w:rsid w:val="00F241D5"/>
    <w:rsid w:val="00F264D8"/>
    <w:rsid w:val="00F40388"/>
    <w:rsid w:val="00F411DE"/>
    <w:rsid w:val="00F415D3"/>
    <w:rsid w:val="00F5072C"/>
    <w:rsid w:val="00F507EB"/>
    <w:rsid w:val="00F54F63"/>
    <w:rsid w:val="00F55BD5"/>
    <w:rsid w:val="00F56856"/>
    <w:rsid w:val="00F63389"/>
    <w:rsid w:val="00F63780"/>
    <w:rsid w:val="00F64B98"/>
    <w:rsid w:val="00F733C7"/>
    <w:rsid w:val="00F743F7"/>
    <w:rsid w:val="00F75510"/>
    <w:rsid w:val="00F91977"/>
    <w:rsid w:val="00F95027"/>
    <w:rsid w:val="00F97B57"/>
    <w:rsid w:val="00FA1421"/>
    <w:rsid w:val="00FA1FE0"/>
    <w:rsid w:val="00FA4F7C"/>
    <w:rsid w:val="00FB0456"/>
    <w:rsid w:val="00FB0706"/>
    <w:rsid w:val="00FB235E"/>
    <w:rsid w:val="00FB293C"/>
    <w:rsid w:val="00FB3634"/>
    <w:rsid w:val="00FB47F4"/>
    <w:rsid w:val="00FC458B"/>
    <w:rsid w:val="00FC6EA1"/>
    <w:rsid w:val="00FD2B12"/>
    <w:rsid w:val="00FD2B9F"/>
    <w:rsid w:val="00FD537F"/>
    <w:rsid w:val="00FD70BC"/>
    <w:rsid w:val="00FD7316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36A02"/>
  <w15:docId w15:val="{CE2A6208-9CF9-41EA-8132-4FEE108F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A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0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Название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Style5">
    <w:name w:val="Style5"/>
    <w:basedOn w:val="a"/>
    <w:uiPriority w:val="99"/>
    <w:rsid w:val="009B1A3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a">
    <w:name w:val="Table Grid"/>
    <w:basedOn w:val="a1"/>
    <w:uiPriority w:val="59"/>
    <w:rsid w:val="007D21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3528C1"/>
    <w:rPr>
      <w:sz w:val="22"/>
      <w:szCs w:val="22"/>
      <w:lang w:eastAsia="en-US"/>
    </w:rPr>
  </w:style>
  <w:style w:type="paragraph" w:styleId="afc">
    <w:name w:val="annotation subject"/>
    <w:basedOn w:val="af8"/>
    <w:next w:val="af8"/>
    <w:link w:val="afd"/>
    <w:uiPriority w:val="99"/>
    <w:semiHidden/>
    <w:unhideWhenUsed/>
    <w:rsid w:val="00D01130"/>
    <w:pPr>
      <w:spacing w:after="200"/>
    </w:pPr>
    <w:rPr>
      <w:rFonts w:ascii="Calibri" w:eastAsia="Calibri" w:hAnsi="Calibri" w:cs="Times New Roman"/>
      <w:b/>
      <w:bCs/>
      <w:lang w:val="ru-RU" w:eastAsia="en-US" w:bidi="ar-SA"/>
    </w:rPr>
  </w:style>
  <w:style w:type="character" w:customStyle="1" w:styleId="afd">
    <w:name w:val="Тема примечания Знак"/>
    <w:basedOn w:val="af9"/>
    <w:link w:val="afc"/>
    <w:uiPriority w:val="99"/>
    <w:semiHidden/>
    <w:rsid w:val="00D01130"/>
    <w:rPr>
      <w:rFonts w:ascii="Times New Roman" w:eastAsia="Times New Roman" w:hAnsi="Times New Roman" w:cs="Arial Unicode MS"/>
      <w:b/>
      <w:bCs/>
      <w:lang w:val="en-GB" w:eastAsia="en-US" w:bidi="ml-IN"/>
    </w:rPr>
  </w:style>
  <w:style w:type="paragraph" w:customStyle="1" w:styleId="afe">
    <w:name w:val="Утверждаю"/>
    <w:basedOn w:val="a"/>
    <w:rsid w:val="00AF7023"/>
    <w:pPr>
      <w:suppressAutoHyphens/>
      <w:autoSpaceDE w:val="0"/>
      <w:autoSpaceDN w:val="0"/>
      <w:spacing w:after="0" w:line="240" w:lineRule="auto"/>
      <w:ind w:left="4395" w:right="-74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F64B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64B98"/>
    <w:rPr>
      <w:sz w:val="22"/>
      <w:szCs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406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il@drreddys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pc01.safelinks.protection.outlook.com/?url=http%3A%2F%2Fsecure-web.cisco.com%2F1W1UN_1ZJIZnOtQXD-LDWAATPZt1Z4QzAnEZ79-lCGypkCk__d48PrLaWtoFNLnGOb3W0KiU31ZLxpdJ_HbhvY97LRrxuwfou9BATCx5tSEdWIazaV6whzt-VSn4VX83NdE0E7hgsuUxctz-c3ZVOfVN1r-vtxpRBK21FIvugfQcdXgm2s6mVfkvLSNfk6Q3D4RwNM836qo42EbkaoQTIuGks5SRjLd4aE2I7lvE9zTlzp_JltC8Bzo-8ZZDfUic3IWa4aSmX25GS8sFidjYrW2lcvP7vZax9YZLKuE8FhjnSIV7zyZYm_l24yJbVOL7iLxD--heJl6S_qjiA-Uh67LRbCXTYFDXnE4BIRx7fwpP1aEDh8ve0EfgyqVwv0nrg%2Fhttp%253A%252F%252Fwww.encubeethicals.com&amp;data=05%7C02%7Cashabaygulaiym%40drreddys.com%7C3f52b4208cf741531b6f08dcb5f8fbdd%7C6d14682b68a64a25af3d06615e146b1e%7C0%7C0%7C638585328274498474%7CUnknown%7CTWFpbGZsb3d8eyJWIjoiMC4wLjAwMDAiLCJQIjoiV2luMzIiLCJBTiI6Ik1haWwiLCJXVCI6Mn0%3D%7C0%7C%7C%7C&amp;sdata=wgyqZwZ2swlNfI%2BunoGzyHZmbLJPB0p1qMpXvgH46EM%3D&amp;reserved=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ndda.k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harmacovigilance.kz@drreddys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8e9e98d-8518-41da-95e3-1226b21e8bfb">
      <Terms xmlns="http://schemas.microsoft.com/office/infopath/2007/PartnerControls"/>
    </lcf76f155ced4ddcb4097134ff3c332f>
    <TaxCatchAll xmlns="ccdf8cec-7113-4ca8-947e-bfddc88eb7e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7BC2DE0D8BA5443893A4F1757D02DAD" ma:contentTypeVersion="15" ma:contentTypeDescription="Создание документа." ma:contentTypeScope="" ma:versionID="72a93c4bcfc273e0f65178ecdd77bd32">
  <xsd:schema xmlns:xsd="http://www.w3.org/2001/XMLSchema" xmlns:xs="http://www.w3.org/2001/XMLSchema" xmlns:p="http://schemas.microsoft.com/office/2006/metadata/properties" xmlns:ns2="ccdf8cec-7113-4ca8-947e-bfddc88eb7ed" xmlns:ns3="48e9e98d-8518-41da-95e3-1226b21e8bfb" targetNamespace="http://schemas.microsoft.com/office/2006/metadata/properties" ma:root="true" ma:fieldsID="f15add6320969d3bf32468186e7ce3f6" ns2:_="" ns3:_="">
    <xsd:import namespace="ccdf8cec-7113-4ca8-947e-bfddc88eb7ed"/>
    <xsd:import namespace="48e9e98d-8518-41da-95e3-1226b21e8bf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f8cec-7113-4ca8-947e-bfddc88eb7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5ee556d-6c29-4d55-b763-fbc6c3d4a978}" ma:internalName="TaxCatchAll" ma:showField="CatchAllData" ma:web="ccdf8cec-7113-4ca8-947e-bfddc88eb7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9e98d-8518-41da-95e3-1226b21e8b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4d0b6dba-d5cd-4fe5-9874-52817b7d7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00EDF-0030-4A41-A58A-82804A56517A}">
  <ds:schemaRefs>
    <ds:schemaRef ds:uri="http://schemas.microsoft.com/office/2006/metadata/properties"/>
    <ds:schemaRef ds:uri="http://schemas.microsoft.com/office/infopath/2007/PartnerControls"/>
    <ds:schemaRef ds:uri="48e9e98d-8518-41da-95e3-1226b21e8bfb"/>
    <ds:schemaRef ds:uri="ccdf8cec-7113-4ca8-947e-bfddc88eb7ed"/>
  </ds:schemaRefs>
</ds:datastoreItem>
</file>

<file path=customXml/itemProps2.xml><?xml version="1.0" encoding="utf-8"?>
<ds:datastoreItem xmlns:ds="http://schemas.openxmlformats.org/officeDocument/2006/customXml" ds:itemID="{C74831C9-5BFF-401D-A6B3-75DE952F76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0821E-4537-480D-97A4-D1311D996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df8cec-7113-4ca8-947e-bfddc88eb7ed"/>
    <ds:schemaRef ds:uri="48e9e98d-8518-41da-95e3-1226b21e8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6634E4-5152-41DE-83B9-49806D64B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1638</Words>
  <Characters>9341</Characters>
  <Application>Microsoft Office Word</Application>
  <DocSecurity>0</DocSecurity>
  <Lines>77</Lines>
  <Paragraphs>21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JSC Farmak</Company>
  <LinksUpToDate>false</LinksUpToDate>
  <CharactersWithSpaces>10958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Акнур А. Шеризатова</cp:lastModifiedBy>
  <cp:revision>3</cp:revision>
  <cp:lastPrinted>2020-06-05T05:01:00Z</cp:lastPrinted>
  <dcterms:created xsi:type="dcterms:W3CDTF">2025-08-04T05:35:00Z</dcterms:created>
  <dcterms:modified xsi:type="dcterms:W3CDTF">2025-08-08T06:08:00Z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0x01010027BC2DE0D8BA5443893A4F1757D02DAD</vt:lpwstr>
  </property>
  <property fmtid="{D5CDD505-2E9C-101B-9397-08002B2CF9AE}" pid="3" name="MediaServiceImageTags">
    <vt:lpwstr/>
  </property>
</Properties>
</file>